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26779" w14:textId="692EAFF1" w:rsidR="006B3F57" w:rsidRPr="006B3F57" w:rsidRDefault="006B3F57" w:rsidP="006B3F57">
      <w:pPr>
        <w:rPr>
          <w:sz w:val="22"/>
          <w:szCs w:val="22"/>
        </w:rPr>
      </w:pPr>
      <w:r w:rsidRPr="006B3F57">
        <w:rPr>
          <w:sz w:val="22"/>
          <w:szCs w:val="22"/>
        </w:rPr>
        <w:t xml:space="preserve">Na podlagi </w:t>
      </w:r>
      <w:r w:rsidRPr="006B3F57">
        <w:rPr>
          <w:b/>
          <w:bCs/>
          <w:sz w:val="22"/>
          <w:szCs w:val="22"/>
        </w:rPr>
        <w:t xml:space="preserve"> </w:t>
      </w:r>
      <w:r w:rsidRPr="006B3F57">
        <w:rPr>
          <w:sz w:val="22"/>
          <w:szCs w:val="22"/>
        </w:rPr>
        <w:t xml:space="preserve">5. člena Statuta Študentske organizacije Univerze v Ljubljani (v nadaljevanju besedila ŠOU v Ljubljani) je Študentski zbor Študentske organizacije Univerze v Ljubljani </w:t>
      </w:r>
      <w:r w:rsidRPr="006B3F57">
        <w:rPr>
          <w:sz w:val="22"/>
          <w:szCs w:val="22"/>
        </w:rPr>
        <w:t>______</w:t>
      </w:r>
      <w:r w:rsidRPr="006B3F57">
        <w:rPr>
          <w:sz w:val="22"/>
          <w:szCs w:val="22"/>
        </w:rPr>
        <w:t xml:space="preserve"> redni. seji, dne </w:t>
      </w:r>
      <w:r w:rsidRPr="006B3F57">
        <w:rPr>
          <w:sz w:val="22"/>
          <w:szCs w:val="22"/>
        </w:rPr>
        <w:t xml:space="preserve">__________ </w:t>
      </w:r>
      <w:r w:rsidRPr="006B3F57">
        <w:rPr>
          <w:sz w:val="22"/>
          <w:szCs w:val="22"/>
        </w:rPr>
        <w:t>2024 sprejel pravilnik o projektih.</w:t>
      </w:r>
    </w:p>
    <w:p w14:paraId="50184D52" w14:textId="77777777" w:rsidR="006B3F57" w:rsidRPr="00167D73" w:rsidRDefault="006B3F57" w:rsidP="006B3F57">
      <w:pPr>
        <w:rPr>
          <w:sz w:val="22"/>
          <w:szCs w:val="22"/>
        </w:rPr>
      </w:pPr>
    </w:p>
    <w:p w14:paraId="4F5B1DC0" w14:textId="77777777" w:rsidR="006B3F57" w:rsidRPr="002F5411" w:rsidRDefault="006B3F57" w:rsidP="006B3F57">
      <w:pPr>
        <w:rPr>
          <w:sz w:val="22"/>
          <w:szCs w:val="22"/>
        </w:rPr>
      </w:pPr>
    </w:p>
    <w:p w14:paraId="75913C38" w14:textId="77777777" w:rsidR="006B3F57" w:rsidRDefault="006B3F57" w:rsidP="006B3F57">
      <w:pPr>
        <w:jc w:val="center"/>
        <w:rPr>
          <w:b/>
          <w:sz w:val="22"/>
          <w:szCs w:val="22"/>
        </w:rPr>
      </w:pPr>
      <w:r>
        <w:rPr>
          <w:b/>
          <w:sz w:val="22"/>
          <w:szCs w:val="22"/>
        </w:rPr>
        <w:t>PRAVILNIK O ČLANIH DRUŽINE ŠTUDENTSKE ORGANIZACIJE UNIVERZE V LJUBLJANI</w:t>
      </w:r>
    </w:p>
    <w:p w14:paraId="5FC018A4" w14:textId="77777777" w:rsidR="006B3F57" w:rsidRPr="00167D73" w:rsidRDefault="006B3F57" w:rsidP="006B3F57">
      <w:pPr>
        <w:jc w:val="center"/>
        <w:rPr>
          <w:b/>
          <w:sz w:val="22"/>
          <w:szCs w:val="22"/>
        </w:rPr>
      </w:pPr>
    </w:p>
    <w:p w14:paraId="677E45C9" w14:textId="77777777" w:rsidR="006B3F57" w:rsidRPr="00B11CB1" w:rsidRDefault="006B3F57" w:rsidP="006B3F57">
      <w:pPr>
        <w:pStyle w:val="SKLOP"/>
      </w:pPr>
      <w:r w:rsidRPr="006E5B20">
        <w:t>I. SPLOŠNE DOLOČBE</w:t>
      </w:r>
    </w:p>
    <w:p w14:paraId="724813AC" w14:textId="77777777" w:rsidR="006B3F57" w:rsidRDefault="006B3F57" w:rsidP="006B3F57">
      <w:pPr>
        <w:pStyle w:val="len"/>
      </w:pPr>
      <w:r>
        <w:t>č</w:t>
      </w:r>
      <w:r w:rsidRPr="00167D73">
        <w:t>len</w:t>
      </w:r>
    </w:p>
    <w:p w14:paraId="52279DA7" w14:textId="77777777" w:rsidR="006B3F57" w:rsidRPr="00224BAD" w:rsidRDefault="006B3F57" w:rsidP="006B3F57">
      <w:r>
        <w:t>S tem pravilnikom se</w:t>
      </w:r>
      <w:r w:rsidRPr="00224BAD">
        <w:t xml:space="preserve"> </w:t>
      </w:r>
      <w:r>
        <w:t xml:space="preserve">ureja položaj članov družine Študentske organizacije v Ljubljani (v nadaljevanju ŠOU v Ljubljani) glede namenske, transparentne in gospodarne porabe sredstev pridobljenih iz virov ŠOU v Ljubljani.  </w:t>
      </w:r>
    </w:p>
    <w:p w14:paraId="54D7E65C" w14:textId="77777777" w:rsidR="006B3F57" w:rsidRPr="00224BAD" w:rsidRDefault="006B3F57" w:rsidP="006B3F57"/>
    <w:p w14:paraId="79AD3754" w14:textId="77777777" w:rsidR="006B3F57" w:rsidRPr="00224BAD" w:rsidRDefault="006B3F57" w:rsidP="006B3F57">
      <w:pPr>
        <w:rPr>
          <w:rFonts w:eastAsia="Batang"/>
        </w:rPr>
      </w:pPr>
      <w:r>
        <w:rPr>
          <w:rFonts w:eastAsia="Batang"/>
        </w:rPr>
        <w:t>Družino ŠOU</w:t>
      </w:r>
      <w:r w:rsidRPr="00224BAD">
        <w:rPr>
          <w:rFonts w:eastAsia="Batang"/>
        </w:rPr>
        <w:t xml:space="preserve"> v Ljubljani sestavljajo pravne osebe, katerih ustanovitelj ali soustanovitelj je ŠOU v Ljubljani</w:t>
      </w:r>
      <w:r>
        <w:rPr>
          <w:rFonts w:eastAsia="Batang"/>
        </w:rPr>
        <w:t xml:space="preserve"> (v nadaljevanju člani družine ŠOU)</w:t>
      </w:r>
      <w:r w:rsidRPr="00224BAD">
        <w:rPr>
          <w:rFonts w:eastAsia="Batang"/>
        </w:rPr>
        <w:t xml:space="preserve">. </w:t>
      </w:r>
    </w:p>
    <w:p w14:paraId="05307E8A" w14:textId="77777777" w:rsidR="006B3F57" w:rsidRPr="00224BAD" w:rsidRDefault="006B3F57" w:rsidP="006B3F57">
      <w:pPr>
        <w:rPr>
          <w:rFonts w:eastAsia="Batang"/>
        </w:rPr>
      </w:pPr>
    </w:p>
    <w:p w14:paraId="307332B3" w14:textId="77777777" w:rsidR="006B3F57" w:rsidRPr="00224BAD" w:rsidRDefault="006B3F57" w:rsidP="006B3F57">
      <w:pPr>
        <w:rPr>
          <w:rFonts w:eastAsia="Batang"/>
        </w:rPr>
      </w:pPr>
      <w:r w:rsidRPr="00224BAD">
        <w:rPr>
          <w:rFonts w:eastAsia="Batang"/>
        </w:rPr>
        <w:t xml:space="preserve">Namen ustanavljanja zavodov in drugih </w:t>
      </w:r>
      <w:r>
        <w:rPr>
          <w:rFonts w:eastAsia="Batang"/>
        </w:rPr>
        <w:t>pravnih oseb s strani ŠOU v Ljubljani</w:t>
      </w:r>
      <w:r w:rsidRPr="00224BAD">
        <w:rPr>
          <w:rFonts w:eastAsia="Batang"/>
        </w:rPr>
        <w:t xml:space="preserve"> je izvajanje poslanstva ŠOU v Ljubljani in doseganje ciljev</w:t>
      </w:r>
      <w:r>
        <w:rPr>
          <w:rFonts w:eastAsia="Batang"/>
        </w:rPr>
        <w:t>,</w:t>
      </w:r>
      <w:r w:rsidRPr="00224BAD">
        <w:rPr>
          <w:rFonts w:eastAsia="Batang"/>
        </w:rPr>
        <w:t xml:space="preserve"> za katere se </w:t>
      </w:r>
      <w:r>
        <w:rPr>
          <w:rFonts w:eastAsia="Batang"/>
        </w:rPr>
        <w:t xml:space="preserve">študentska </w:t>
      </w:r>
      <w:r w:rsidRPr="00224BAD">
        <w:rPr>
          <w:rFonts w:eastAsia="Batang"/>
        </w:rPr>
        <w:t xml:space="preserve">organizacija zavzema. </w:t>
      </w:r>
    </w:p>
    <w:p w14:paraId="4E6CCA34" w14:textId="77777777" w:rsidR="006B3F57" w:rsidRDefault="006B3F57" w:rsidP="006B3F57"/>
    <w:p w14:paraId="3E960A2D" w14:textId="77777777" w:rsidR="006B3F57" w:rsidRDefault="006B3F57" w:rsidP="006B3F57">
      <w:pPr>
        <w:pStyle w:val="len"/>
      </w:pPr>
      <w:r>
        <w:t>č</w:t>
      </w:r>
      <w:r w:rsidRPr="00167D73">
        <w:t>len</w:t>
      </w:r>
    </w:p>
    <w:p w14:paraId="1D113FA9" w14:textId="77777777" w:rsidR="006B3F57" w:rsidRDefault="006B3F57" w:rsidP="006B3F57">
      <w:pPr>
        <w:pStyle w:val="len"/>
        <w:numPr>
          <w:ilvl w:val="0"/>
          <w:numId w:val="0"/>
        </w:numPr>
        <w:jc w:val="both"/>
        <w:rPr>
          <w:rFonts w:eastAsia="Batang"/>
        </w:rPr>
      </w:pPr>
      <w:r>
        <w:rPr>
          <w:rFonts w:eastAsia="Batang"/>
        </w:rPr>
        <w:t xml:space="preserve">Člani družine ŠOU v Ljubljani so: </w:t>
      </w:r>
    </w:p>
    <w:p w14:paraId="39C3EBAB" w14:textId="77777777" w:rsidR="006B3F57" w:rsidRDefault="006B3F57" w:rsidP="006B3F57">
      <w:pPr>
        <w:pStyle w:val="Odstavekseznama"/>
        <w:numPr>
          <w:ilvl w:val="0"/>
          <w:numId w:val="2"/>
        </w:numPr>
        <w:rPr>
          <w:rFonts w:eastAsia="Batang"/>
        </w:rPr>
      </w:pPr>
      <w:r>
        <w:rPr>
          <w:rFonts w:eastAsia="Batang"/>
        </w:rPr>
        <w:t xml:space="preserve">Zavod Socialni inkubator Študentski kampus; </w:t>
      </w:r>
    </w:p>
    <w:p w14:paraId="2C34DE95" w14:textId="77777777" w:rsidR="006B3F57" w:rsidRDefault="006B3F57" w:rsidP="006B3F57">
      <w:pPr>
        <w:pStyle w:val="Odstavekseznama"/>
        <w:numPr>
          <w:ilvl w:val="0"/>
          <w:numId w:val="2"/>
        </w:numPr>
        <w:rPr>
          <w:rFonts w:eastAsia="Batang"/>
        </w:rPr>
      </w:pPr>
      <w:r>
        <w:rPr>
          <w:rFonts w:eastAsia="Batang"/>
        </w:rPr>
        <w:t xml:space="preserve">Zavod Študentska svetovalnica; </w:t>
      </w:r>
    </w:p>
    <w:p w14:paraId="034BBD58" w14:textId="77777777" w:rsidR="006B3F57" w:rsidRDefault="006B3F57" w:rsidP="006B3F57">
      <w:pPr>
        <w:pStyle w:val="Odstavekseznama"/>
        <w:numPr>
          <w:ilvl w:val="0"/>
          <w:numId w:val="2"/>
        </w:numPr>
        <w:rPr>
          <w:rFonts w:eastAsia="Batang"/>
        </w:rPr>
      </w:pPr>
      <w:r>
        <w:rPr>
          <w:rFonts w:eastAsia="Batang"/>
        </w:rPr>
        <w:t xml:space="preserve">ŠOU šport; </w:t>
      </w:r>
    </w:p>
    <w:p w14:paraId="0BAB89D3" w14:textId="77777777" w:rsidR="006B3F57" w:rsidRDefault="006B3F57" w:rsidP="006B3F57">
      <w:pPr>
        <w:pStyle w:val="Odstavekseznama"/>
        <w:numPr>
          <w:ilvl w:val="0"/>
          <w:numId w:val="2"/>
        </w:numPr>
        <w:rPr>
          <w:rFonts w:eastAsia="Batang"/>
        </w:rPr>
      </w:pPr>
      <w:r>
        <w:rPr>
          <w:rFonts w:eastAsia="Batang"/>
        </w:rPr>
        <w:t xml:space="preserve">Zavod Kersnikova; </w:t>
      </w:r>
    </w:p>
    <w:p w14:paraId="4ED3279D" w14:textId="77777777" w:rsidR="006B3F57" w:rsidRDefault="006B3F57" w:rsidP="006B3F57">
      <w:pPr>
        <w:pStyle w:val="Odstavekseznama"/>
        <w:numPr>
          <w:ilvl w:val="0"/>
          <w:numId w:val="2"/>
        </w:numPr>
        <w:rPr>
          <w:rFonts w:eastAsia="Batang"/>
        </w:rPr>
      </w:pPr>
      <w:r>
        <w:rPr>
          <w:rFonts w:eastAsia="Batang"/>
        </w:rPr>
        <w:t xml:space="preserve">Radio Študent; </w:t>
      </w:r>
    </w:p>
    <w:p w14:paraId="15A39934" w14:textId="77777777" w:rsidR="006B3F57" w:rsidRDefault="006B3F57" w:rsidP="006B3F57">
      <w:pPr>
        <w:pStyle w:val="Odstavekseznama"/>
        <w:numPr>
          <w:ilvl w:val="0"/>
          <w:numId w:val="2"/>
        </w:numPr>
        <w:rPr>
          <w:rFonts w:eastAsia="Batang"/>
        </w:rPr>
      </w:pPr>
      <w:r>
        <w:rPr>
          <w:rFonts w:eastAsia="Batang"/>
        </w:rPr>
        <w:t xml:space="preserve">Fundacija Študentski tolar; </w:t>
      </w:r>
    </w:p>
    <w:p w14:paraId="40392F04" w14:textId="77777777" w:rsidR="006B3F57" w:rsidRDefault="006B3F57" w:rsidP="006B3F57">
      <w:pPr>
        <w:pStyle w:val="Odstavekseznama"/>
        <w:numPr>
          <w:ilvl w:val="0"/>
          <w:numId w:val="2"/>
        </w:numPr>
        <w:rPr>
          <w:rFonts w:eastAsia="Batang"/>
        </w:rPr>
      </w:pPr>
      <w:r>
        <w:rPr>
          <w:rFonts w:eastAsia="Batang"/>
        </w:rPr>
        <w:t xml:space="preserve">in ostali zavodi ali družbe ustanovljene ali soustanovljene s strani ŠOU v Ljubljani po postopku, ki ga določa Statut in drugi akti ŠOU v Ljubljani. </w:t>
      </w:r>
    </w:p>
    <w:p w14:paraId="6CCD7F19" w14:textId="77777777" w:rsidR="006B3F57" w:rsidRDefault="006B3F57" w:rsidP="006B3F57">
      <w:pPr>
        <w:rPr>
          <w:rFonts w:eastAsia="Batang"/>
        </w:rPr>
      </w:pPr>
    </w:p>
    <w:p w14:paraId="2291C956" w14:textId="77777777" w:rsidR="006B3F57" w:rsidRPr="00FA6AF7" w:rsidRDefault="006B3F57" w:rsidP="006B3F57">
      <w:pPr>
        <w:pStyle w:val="len"/>
        <w:rPr>
          <w:rFonts w:eastAsia="Batang"/>
        </w:rPr>
      </w:pPr>
      <w:r>
        <w:rPr>
          <w:rFonts w:eastAsia="Batang"/>
        </w:rPr>
        <w:t>člen</w:t>
      </w:r>
    </w:p>
    <w:p w14:paraId="4DE5A768" w14:textId="77777777" w:rsidR="006B3F57" w:rsidRDefault="006B3F57" w:rsidP="006B3F57">
      <w:pPr>
        <w:rPr>
          <w:rFonts w:eastAsia="Batang"/>
        </w:rPr>
      </w:pPr>
      <w:r>
        <w:rPr>
          <w:rFonts w:eastAsia="Batang"/>
        </w:rPr>
        <w:t xml:space="preserve">ŠOU v Ljubljani, kot ustanovitelj ali soustanovitelj sme v celoti ali delno financirati člane družine ŠOU v Ljubljani iz proračuna v skladu s Statutom ŠOU v Ljubljani, Pravilnikom o finančnem načrtu in ostalimi akti, ki zavezujejo oba subjekta.  </w:t>
      </w:r>
    </w:p>
    <w:p w14:paraId="7E541F56" w14:textId="77777777" w:rsidR="006B3F57" w:rsidRDefault="006B3F57" w:rsidP="006B3F57">
      <w:pPr>
        <w:rPr>
          <w:rFonts w:eastAsia="Batang"/>
        </w:rPr>
      </w:pPr>
    </w:p>
    <w:p w14:paraId="7C432F48" w14:textId="77777777" w:rsidR="006B3F57" w:rsidRDefault="006B3F57" w:rsidP="006B3F57">
      <w:pPr>
        <w:rPr>
          <w:rFonts w:eastAsia="Batang"/>
        </w:rPr>
      </w:pPr>
      <w:r>
        <w:rPr>
          <w:rFonts w:eastAsia="Batang"/>
        </w:rPr>
        <w:t xml:space="preserve">Kot porabnik proračuna je član družine ŠOU v Ljubljani zavezan k namenski, transparentni in gospodarni porabi sredstev iz virov ŠOU v Ljubljani. Sredstva, ki jih prejmejo člani družine ŠOU s strani ustanovitelja ali soustanovitelja se porabljajo v skladu s temeljni načeli porabe sredstev. </w:t>
      </w:r>
    </w:p>
    <w:p w14:paraId="3879E5E7" w14:textId="77777777" w:rsidR="006B3F57" w:rsidRDefault="006B3F57" w:rsidP="006B3F57">
      <w:pPr>
        <w:jc w:val="center"/>
        <w:rPr>
          <w:rFonts w:eastAsia="Batang"/>
        </w:rPr>
      </w:pPr>
    </w:p>
    <w:p w14:paraId="3775956D" w14:textId="77777777" w:rsidR="006B3F57" w:rsidRDefault="006B3F57" w:rsidP="006B3F57">
      <w:pPr>
        <w:jc w:val="center"/>
        <w:rPr>
          <w:rFonts w:eastAsia="Batang"/>
        </w:rPr>
      </w:pPr>
    </w:p>
    <w:p w14:paraId="34F24D84" w14:textId="77777777" w:rsidR="006B3F57" w:rsidRDefault="006B3F57" w:rsidP="006B3F57">
      <w:pPr>
        <w:jc w:val="center"/>
        <w:rPr>
          <w:rFonts w:eastAsia="Batang"/>
        </w:rPr>
      </w:pPr>
    </w:p>
    <w:p w14:paraId="4E948F67" w14:textId="77777777" w:rsidR="006B3F57" w:rsidRDefault="006B3F57" w:rsidP="006B3F57">
      <w:pPr>
        <w:jc w:val="center"/>
        <w:rPr>
          <w:rFonts w:eastAsia="Batang"/>
        </w:rPr>
      </w:pPr>
    </w:p>
    <w:p w14:paraId="344E4314" w14:textId="77777777" w:rsidR="006B3F57" w:rsidRDefault="006B3F57" w:rsidP="006B3F57">
      <w:pPr>
        <w:jc w:val="center"/>
        <w:rPr>
          <w:rFonts w:eastAsia="Batang"/>
        </w:rPr>
      </w:pPr>
    </w:p>
    <w:p w14:paraId="397015E1" w14:textId="77777777" w:rsidR="006B3F57" w:rsidRDefault="006B3F57" w:rsidP="006B3F57">
      <w:pPr>
        <w:jc w:val="center"/>
        <w:rPr>
          <w:rFonts w:eastAsia="Batang"/>
        </w:rPr>
      </w:pPr>
      <w:r>
        <w:rPr>
          <w:rFonts w:eastAsia="Batang"/>
        </w:rPr>
        <w:t>II. TEMELJNA NAČELA PORABE SREDSTEV</w:t>
      </w:r>
    </w:p>
    <w:p w14:paraId="1C043ABF" w14:textId="77777777" w:rsidR="006B3F57" w:rsidRDefault="006B3F57" w:rsidP="006B3F57">
      <w:pPr>
        <w:jc w:val="center"/>
        <w:rPr>
          <w:rFonts w:eastAsia="Batang"/>
        </w:rPr>
      </w:pPr>
    </w:p>
    <w:p w14:paraId="694E7B57" w14:textId="77777777" w:rsidR="006B3F57" w:rsidRDefault="006B3F57" w:rsidP="006B3F57">
      <w:pPr>
        <w:jc w:val="center"/>
        <w:rPr>
          <w:rFonts w:eastAsia="Batang"/>
        </w:rPr>
      </w:pPr>
      <w:r>
        <w:rPr>
          <w:rFonts w:eastAsia="Batang"/>
        </w:rPr>
        <w:t>4. člen</w:t>
      </w:r>
    </w:p>
    <w:p w14:paraId="02DE9D2A" w14:textId="77777777" w:rsidR="006B3F57" w:rsidRDefault="006B3F57" w:rsidP="006B3F57">
      <w:pPr>
        <w:jc w:val="center"/>
        <w:rPr>
          <w:rFonts w:eastAsia="Batang"/>
        </w:rPr>
      </w:pPr>
      <w:r w:rsidRPr="009C5474">
        <w:rPr>
          <w:rFonts w:eastAsia="Batang"/>
        </w:rPr>
        <w:t>(namenska poraba sredstev)</w:t>
      </w:r>
    </w:p>
    <w:p w14:paraId="313FFE98" w14:textId="77777777" w:rsidR="006B3F57" w:rsidRDefault="006B3F57" w:rsidP="006B3F57">
      <w:pPr>
        <w:jc w:val="center"/>
        <w:rPr>
          <w:rFonts w:eastAsia="Batang"/>
        </w:rPr>
      </w:pPr>
    </w:p>
    <w:p w14:paraId="7F16D8BF" w14:textId="77777777" w:rsidR="006B3F57" w:rsidRPr="00E16957" w:rsidRDefault="006B3F57" w:rsidP="006B3F57">
      <w:pPr>
        <w:rPr>
          <w:rFonts w:eastAsia="Batang"/>
        </w:rPr>
      </w:pPr>
      <w:r w:rsidRPr="009C5474">
        <w:rPr>
          <w:rFonts w:eastAsia="Batang"/>
        </w:rPr>
        <w:t xml:space="preserve">Sredstva </w:t>
      </w:r>
      <w:r>
        <w:rPr>
          <w:rFonts w:eastAsia="Batang"/>
        </w:rPr>
        <w:t xml:space="preserve">ŠOU </w:t>
      </w:r>
      <w:r w:rsidRPr="00E16957">
        <w:rPr>
          <w:rFonts w:eastAsia="Batang"/>
        </w:rPr>
        <w:t>v Ljubljani smejo člani Družine ŠOU v Ljubljani uporabljati za:</w:t>
      </w:r>
    </w:p>
    <w:p w14:paraId="2A860BD4" w14:textId="77777777" w:rsidR="006B3F57" w:rsidRPr="00E16957" w:rsidRDefault="006B3F57" w:rsidP="006B3F57">
      <w:pPr>
        <w:rPr>
          <w:rFonts w:eastAsia="Batang"/>
        </w:rPr>
      </w:pPr>
    </w:p>
    <w:p w14:paraId="738081FA" w14:textId="77777777" w:rsidR="006B3F57" w:rsidRPr="00E16957" w:rsidRDefault="006B3F57" w:rsidP="006B3F57">
      <w:pPr>
        <w:rPr>
          <w:rFonts w:eastAsia="Batang"/>
        </w:rPr>
      </w:pPr>
      <w:r w:rsidRPr="00E16957">
        <w:rPr>
          <w:rFonts w:eastAsia="Batang"/>
        </w:rPr>
        <w:t>- organizacijo obštudijskih in interesnih dejavnosti za mladino, študente ali dijake,</w:t>
      </w:r>
    </w:p>
    <w:p w14:paraId="24075C57" w14:textId="77777777" w:rsidR="006B3F57" w:rsidRPr="00E16957" w:rsidRDefault="006B3F57" w:rsidP="006B3F57">
      <w:pPr>
        <w:rPr>
          <w:rFonts w:eastAsia="Batang"/>
        </w:rPr>
      </w:pPr>
      <w:r w:rsidRPr="00E16957">
        <w:rPr>
          <w:rFonts w:eastAsia="Batang"/>
        </w:rPr>
        <w:t>- izboljševanje socialnega in ekonomskega položaja dijakov in študentov,</w:t>
      </w:r>
    </w:p>
    <w:p w14:paraId="496E4DA5" w14:textId="77777777" w:rsidR="006B3F57" w:rsidRPr="00E16957" w:rsidRDefault="006B3F57" w:rsidP="006B3F57">
      <w:pPr>
        <w:rPr>
          <w:rFonts w:eastAsia="Batang"/>
        </w:rPr>
      </w:pPr>
      <w:r w:rsidRPr="00E16957">
        <w:rPr>
          <w:rFonts w:eastAsia="Batang"/>
        </w:rPr>
        <w:t>- financiranje ali sofinanciranje interesnih in obštudijskih dejavnosti dijakov ali študentov,</w:t>
      </w:r>
    </w:p>
    <w:p w14:paraId="27A59D31" w14:textId="77777777" w:rsidR="006B3F57" w:rsidRPr="00E16957" w:rsidRDefault="006B3F57" w:rsidP="006B3F57">
      <w:pPr>
        <w:rPr>
          <w:rFonts w:eastAsia="Batang"/>
        </w:rPr>
      </w:pPr>
      <w:r w:rsidRPr="00E16957">
        <w:rPr>
          <w:rFonts w:eastAsia="Batang"/>
        </w:rPr>
        <w:t>- izvajanje aktivnosti za višjo zaposlenost med mladimi po koncu študija,</w:t>
      </w:r>
    </w:p>
    <w:p w14:paraId="178C2A02" w14:textId="77777777" w:rsidR="006B3F57" w:rsidRPr="00E16957" w:rsidRDefault="006B3F57" w:rsidP="006B3F57">
      <w:pPr>
        <w:rPr>
          <w:rFonts w:eastAsia="Batang"/>
        </w:rPr>
      </w:pPr>
      <w:r w:rsidRPr="00E16957">
        <w:rPr>
          <w:rFonts w:eastAsia="Batang"/>
        </w:rPr>
        <w:t>- zagotavljanje pogojev za delovanje, razvoj in poslanstvo ŠOU v Ljubljani,</w:t>
      </w:r>
    </w:p>
    <w:p w14:paraId="773453F5" w14:textId="77777777" w:rsidR="006B3F57" w:rsidRPr="00E16957" w:rsidRDefault="006B3F57" w:rsidP="006B3F57">
      <w:pPr>
        <w:rPr>
          <w:rFonts w:eastAsia="Batang"/>
        </w:rPr>
      </w:pPr>
      <w:r w:rsidRPr="00E16957">
        <w:rPr>
          <w:rFonts w:eastAsia="Batang"/>
        </w:rPr>
        <w:t>- zagotavljanje pogojev za delovanje in razvoj socialnih, kulturnih, športnih, izobraževalnih in raziskovalnih ustanov ali zavodov, katerih ciljna skupina so dijaki ali študentje,</w:t>
      </w:r>
    </w:p>
    <w:p w14:paraId="2D85D7EA" w14:textId="77777777" w:rsidR="006B3F57" w:rsidRPr="00E16957" w:rsidRDefault="006B3F57" w:rsidP="006B3F57">
      <w:pPr>
        <w:rPr>
          <w:rFonts w:eastAsia="Batang"/>
        </w:rPr>
      </w:pPr>
      <w:r w:rsidRPr="00E16957">
        <w:rPr>
          <w:rFonts w:eastAsia="Batang"/>
        </w:rPr>
        <w:t xml:space="preserve">- zagotavljanje pogojev za delovanje predstavnikov dijakov in študentov v organih na lokalni, nacionalni in mednarodni ravni ter </w:t>
      </w:r>
    </w:p>
    <w:p w14:paraId="02B8F3DE" w14:textId="77777777" w:rsidR="006B3F57" w:rsidRPr="00E16957" w:rsidRDefault="006B3F57" w:rsidP="006B3F57">
      <w:pPr>
        <w:rPr>
          <w:rFonts w:eastAsia="Batang"/>
        </w:rPr>
      </w:pPr>
      <w:r w:rsidRPr="00E16957">
        <w:rPr>
          <w:rFonts w:eastAsia="Batang"/>
        </w:rPr>
        <w:t>- za izvajanje vseh z akti ŠOU v Ljubljani opredeljenimi nalogami in dejavnosti.</w:t>
      </w:r>
    </w:p>
    <w:p w14:paraId="0C70468C" w14:textId="77777777" w:rsidR="006B3F57" w:rsidRPr="00E16957" w:rsidRDefault="006B3F57" w:rsidP="006B3F57">
      <w:pPr>
        <w:rPr>
          <w:rFonts w:eastAsia="Batang"/>
        </w:rPr>
      </w:pPr>
    </w:p>
    <w:p w14:paraId="4A4F137F" w14:textId="77777777" w:rsidR="006B3F57" w:rsidRPr="00E16957" w:rsidRDefault="006B3F57" w:rsidP="006B3F57">
      <w:pPr>
        <w:rPr>
          <w:rFonts w:eastAsia="Batang"/>
        </w:rPr>
      </w:pPr>
      <w:r w:rsidRPr="00E16957">
        <w:rPr>
          <w:rFonts w:eastAsia="Batang"/>
        </w:rPr>
        <w:t xml:space="preserve">Člani družine ŠOU v Ljubljani smejo sredstva porabljati za namene opredeljene v prvem odstavku tega člena ob upoštevanju vseh omejitev, ki jih določa ta Pravilnik in drugi akti ŠOU v Ljubljani. </w:t>
      </w:r>
    </w:p>
    <w:p w14:paraId="56ABC72B" w14:textId="77777777" w:rsidR="006B3F57" w:rsidRPr="00E16957" w:rsidRDefault="006B3F57" w:rsidP="006B3F57">
      <w:pPr>
        <w:rPr>
          <w:rFonts w:eastAsia="Batang"/>
        </w:rPr>
      </w:pPr>
    </w:p>
    <w:p w14:paraId="17049796" w14:textId="77777777" w:rsidR="006B3F57" w:rsidRPr="00E16957" w:rsidRDefault="006B3F57" w:rsidP="006B3F57">
      <w:pPr>
        <w:rPr>
          <w:rFonts w:eastAsia="Batang"/>
        </w:rPr>
      </w:pPr>
      <w:r w:rsidRPr="00E16957">
        <w:rPr>
          <w:rFonts w:eastAsia="Batang"/>
        </w:rPr>
        <w:t xml:space="preserve">Medsebojne pravice in dolžnosti ŠOU v Ljubljani in član družine ŠOU v Ljubljani iz naslova porabe finančnih virov ŠOU v Ljubljani uredita podrobneje s pogodbo. </w:t>
      </w:r>
    </w:p>
    <w:p w14:paraId="26381C9A" w14:textId="77777777" w:rsidR="006B3F57" w:rsidRPr="00E16957" w:rsidRDefault="006B3F57" w:rsidP="006B3F57">
      <w:pPr>
        <w:rPr>
          <w:rFonts w:eastAsia="Batang"/>
        </w:rPr>
      </w:pPr>
    </w:p>
    <w:p w14:paraId="51AE01E2" w14:textId="77777777" w:rsidR="006B3F57" w:rsidRPr="00E16957" w:rsidRDefault="006B3F57" w:rsidP="006B3F57">
      <w:pPr>
        <w:jc w:val="center"/>
        <w:rPr>
          <w:rFonts w:eastAsia="Batang"/>
        </w:rPr>
      </w:pPr>
      <w:r w:rsidRPr="00E16957">
        <w:rPr>
          <w:rFonts w:eastAsia="Batang"/>
        </w:rPr>
        <w:t>5. člen</w:t>
      </w:r>
    </w:p>
    <w:p w14:paraId="1B8B0EF3" w14:textId="77777777" w:rsidR="006B3F57" w:rsidRPr="00E16957" w:rsidRDefault="006B3F57" w:rsidP="006B3F57">
      <w:pPr>
        <w:jc w:val="center"/>
        <w:rPr>
          <w:rFonts w:eastAsia="Batang"/>
        </w:rPr>
      </w:pPr>
      <w:r w:rsidRPr="00E16957">
        <w:rPr>
          <w:rFonts w:eastAsia="Batang"/>
        </w:rPr>
        <w:t>(gospodarna poraba sredstev)</w:t>
      </w:r>
    </w:p>
    <w:p w14:paraId="40C93D92" w14:textId="77777777" w:rsidR="006B3F57" w:rsidRPr="00E16957" w:rsidRDefault="006B3F57" w:rsidP="006B3F57">
      <w:pPr>
        <w:rPr>
          <w:rFonts w:eastAsia="Batang"/>
        </w:rPr>
      </w:pPr>
    </w:p>
    <w:p w14:paraId="034BD3D9" w14:textId="77777777" w:rsidR="006B3F57" w:rsidRPr="00E16957" w:rsidRDefault="006B3F57" w:rsidP="006B3F57">
      <w:pPr>
        <w:rPr>
          <w:rFonts w:eastAsia="Batang"/>
        </w:rPr>
      </w:pPr>
      <w:r w:rsidRPr="00E16957">
        <w:rPr>
          <w:rFonts w:eastAsia="Batang"/>
        </w:rPr>
        <w:t>Člani družine ŠOU so prejeta finančna sredstva dolžni porabljati v skladu z veljavnimi predpisi, z določbami tega Pravilnika in drugih aktov ŠOU v Ljubljani, ki urejajo finančno in materialno poslovanje pravnih oseb, ki po tem pravilniku štejejo za porabnike sredstev iz proračuna ŠOU v Ljubljani.</w:t>
      </w:r>
    </w:p>
    <w:p w14:paraId="0F0ADC17" w14:textId="77777777" w:rsidR="006B3F57" w:rsidRPr="00E16957" w:rsidRDefault="006B3F57" w:rsidP="006B3F57">
      <w:pPr>
        <w:rPr>
          <w:rFonts w:eastAsia="Batang"/>
        </w:rPr>
      </w:pPr>
    </w:p>
    <w:p w14:paraId="2EAA10F0" w14:textId="77777777" w:rsidR="006B3F57" w:rsidRPr="00E16957" w:rsidRDefault="006B3F57" w:rsidP="006B3F57">
      <w:pPr>
        <w:rPr>
          <w:rFonts w:eastAsia="Batang"/>
        </w:rPr>
      </w:pPr>
      <w:r w:rsidRPr="00E16957">
        <w:rPr>
          <w:rFonts w:eastAsia="Batang"/>
        </w:rPr>
        <w:t>Gospodarna poraba sredstev se zagotavlja zlasti z:</w:t>
      </w:r>
    </w:p>
    <w:p w14:paraId="4D58829B" w14:textId="77777777" w:rsidR="006B3F57" w:rsidRPr="00E16957" w:rsidRDefault="006B3F57" w:rsidP="006B3F57">
      <w:pPr>
        <w:rPr>
          <w:rFonts w:eastAsia="Batang"/>
        </w:rPr>
      </w:pPr>
    </w:p>
    <w:p w14:paraId="57974FB8" w14:textId="77777777" w:rsidR="006B3F57" w:rsidRPr="00E16957" w:rsidRDefault="006B3F57" w:rsidP="006B3F57">
      <w:pPr>
        <w:rPr>
          <w:rFonts w:eastAsia="Batang"/>
        </w:rPr>
      </w:pPr>
      <w:r w:rsidRPr="00E16957">
        <w:rPr>
          <w:rFonts w:eastAsia="Batang"/>
        </w:rPr>
        <w:t>- izvrševanjem rednega nadzora finančnega poslovanja s strani člana družine ŠOU v Ljubljani in s strani ŠOU v Ljubljani;</w:t>
      </w:r>
    </w:p>
    <w:p w14:paraId="62DA36C2" w14:textId="77777777" w:rsidR="006B3F57" w:rsidRPr="00E16957" w:rsidRDefault="006B3F57" w:rsidP="006B3F57">
      <w:pPr>
        <w:rPr>
          <w:rFonts w:eastAsia="Batang"/>
        </w:rPr>
      </w:pPr>
      <w:r w:rsidRPr="00E16957">
        <w:rPr>
          <w:rFonts w:eastAsia="Batang"/>
        </w:rPr>
        <w:t>- jasnimi pravili poslovanja in vodenja poslovnih knjig;</w:t>
      </w:r>
    </w:p>
    <w:p w14:paraId="6873A669" w14:textId="77777777" w:rsidR="006B3F57" w:rsidRPr="00E16957" w:rsidRDefault="006B3F57" w:rsidP="006B3F57">
      <w:pPr>
        <w:rPr>
          <w:rFonts w:eastAsia="Batang"/>
        </w:rPr>
      </w:pPr>
      <w:r w:rsidRPr="00E16957">
        <w:rPr>
          <w:rFonts w:eastAsia="Batang"/>
        </w:rPr>
        <w:t>- izvajanjem postopkov, kot to določa ta Pravilnik ali drugi akti iz prvega odstavka tega člena;</w:t>
      </w:r>
    </w:p>
    <w:p w14:paraId="37C4069A" w14:textId="77777777" w:rsidR="006B3F57" w:rsidRPr="00E16957" w:rsidRDefault="006B3F57" w:rsidP="006B3F57">
      <w:pPr>
        <w:rPr>
          <w:rFonts w:eastAsia="Batang"/>
        </w:rPr>
      </w:pPr>
      <w:r w:rsidRPr="00E16957">
        <w:rPr>
          <w:rFonts w:eastAsia="Batang"/>
        </w:rPr>
        <w:t>- spremljanjem dela zaposlenih,  študentov in drugih oseb, ki opravljajo delo za člana družine ŠOU v Ljubljani s pomočjo evidenc in poročil o delu;</w:t>
      </w:r>
    </w:p>
    <w:p w14:paraId="763E1078" w14:textId="77777777" w:rsidR="006B3F57" w:rsidRPr="00E16957" w:rsidRDefault="006B3F57" w:rsidP="006B3F57">
      <w:pPr>
        <w:rPr>
          <w:rFonts w:eastAsia="Batang"/>
        </w:rPr>
      </w:pPr>
      <w:r w:rsidRPr="00E16957">
        <w:rPr>
          <w:rFonts w:eastAsia="Batang"/>
        </w:rPr>
        <w:t>- vodenjem zapisnikov in dokumentacije, iz katere so razvidne odločitve odgovornih oseb o porabi sredstev in namenski porabi sredstev;</w:t>
      </w:r>
    </w:p>
    <w:p w14:paraId="460AB338" w14:textId="77777777" w:rsidR="006B3F57" w:rsidRPr="00E16957" w:rsidRDefault="006B3F57" w:rsidP="006B3F57">
      <w:pPr>
        <w:rPr>
          <w:rFonts w:eastAsia="Batang"/>
        </w:rPr>
      </w:pPr>
      <w:r w:rsidRPr="00E16957">
        <w:rPr>
          <w:rFonts w:eastAsia="Batang"/>
        </w:rPr>
        <w:t>- drugimi ukrepi, ki so predvideni s tem Pravilnikom, internimi akti ŠOU v Ljubljani, ki urejajo postopke nabave blaga in storitev ali drugimi akt.</w:t>
      </w:r>
    </w:p>
    <w:p w14:paraId="238A4D47" w14:textId="77777777" w:rsidR="006B3F57" w:rsidRPr="00E16957" w:rsidRDefault="006B3F57" w:rsidP="006B3F57">
      <w:pPr>
        <w:rPr>
          <w:rFonts w:eastAsia="Batang"/>
        </w:rPr>
      </w:pPr>
    </w:p>
    <w:p w14:paraId="0BC35FC8" w14:textId="77777777" w:rsidR="006B3F57" w:rsidRPr="00E16957" w:rsidRDefault="006B3F57" w:rsidP="006B3F57">
      <w:pPr>
        <w:rPr>
          <w:rFonts w:eastAsia="Batang"/>
        </w:rPr>
      </w:pPr>
      <w:r w:rsidRPr="00E16957">
        <w:rPr>
          <w:rFonts w:eastAsia="Batang"/>
        </w:rPr>
        <w:t xml:space="preserve">Gospodarno porabo sredstev je dolžan dokazati porabnik sredstev svojemu ustanovitelju ali soustanovitelju. </w:t>
      </w:r>
    </w:p>
    <w:p w14:paraId="613E3DF7" w14:textId="77777777" w:rsidR="006B3F57" w:rsidRPr="00E16957" w:rsidRDefault="006B3F57" w:rsidP="006B3F57">
      <w:pPr>
        <w:rPr>
          <w:rFonts w:eastAsia="Batang"/>
        </w:rPr>
      </w:pPr>
    </w:p>
    <w:p w14:paraId="2BDC236B" w14:textId="77777777" w:rsidR="006B3F57" w:rsidRPr="00E16957" w:rsidRDefault="006B3F57" w:rsidP="006B3F57">
      <w:pPr>
        <w:rPr>
          <w:rFonts w:eastAsia="Batang"/>
        </w:rPr>
      </w:pPr>
    </w:p>
    <w:p w14:paraId="37478EEC" w14:textId="77777777" w:rsidR="006B3F57" w:rsidRPr="00E16957" w:rsidRDefault="006B3F57" w:rsidP="006B3F57">
      <w:pPr>
        <w:rPr>
          <w:rFonts w:eastAsia="Batang"/>
        </w:rPr>
      </w:pPr>
    </w:p>
    <w:p w14:paraId="4F42BF69" w14:textId="77777777" w:rsidR="006B3F57" w:rsidRPr="00E16957" w:rsidRDefault="006B3F57" w:rsidP="006B3F57">
      <w:pPr>
        <w:jc w:val="center"/>
        <w:rPr>
          <w:rFonts w:eastAsia="Batang"/>
        </w:rPr>
      </w:pPr>
      <w:r w:rsidRPr="00E16957">
        <w:rPr>
          <w:rFonts w:eastAsia="Batang"/>
        </w:rPr>
        <w:t>6. člen</w:t>
      </w:r>
    </w:p>
    <w:p w14:paraId="4EB60A84" w14:textId="77777777" w:rsidR="006B3F57" w:rsidRPr="00E16957" w:rsidRDefault="006B3F57" w:rsidP="006B3F57">
      <w:pPr>
        <w:jc w:val="center"/>
        <w:rPr>
          <w:rFonts w:eastAsia="Batang"/>
        </w:rPr>
      </w:pPr>
      <w:r w:rsidRPr="00E16957">
        <w:rPr>
          <w:rFonts w:eastAsia="Batang"/>
        </w:rPr>
        <w:t>(načelo transparentnosti)</w:t>
      </w:r>
    </w:p>
    <w:p w14:paraId="38BE4EF5" w14:textId="77777777" w:rsidR="006B3F57" w:rsidRPr="00E16957" w:rsidRDefault="006B3F57" w:rsidP="006B3F57">
      <w:pPr>
        <w:rPr>
          <w:rFonts w:eastAsia="Batang"/>
        </w:rPr>
      </w:pPr>
    </w:p>
    <w:p w14:paraId="77E7E125" w14:textId="77777777" w:rsidR="006B3F57" w:rsidRPr="00E16957" w:rsidRDefault="006B3F57" w:rsidP="006B3F57">
      <w:pPr>
        <w:rPr>
          <w:rFonts w:eastAsia="Batang"/>
        </w:rPr>
      </w:pPr>
      <w:r w:rsidRPr="00E16957">
        <w:rPr>
          <w:rFonts w:eastAsia="Batang"/>
        </w:rPr>
        <w:t xml:space="preserve">Sredstva ŠOU v Ljubljani morajo člani družine ŠOU, kot porabniki sredstev iz proračuna porabljati na transparenten način, pri čemer so porabniki sredstev dolžni ustanovitelju ali sooustanovitelju razkriti vse podatke o višini, načinu in namenu porabe sredstev. </w:t>
      </w:r>
    </w:p>
    <w:p w14:paraId="15B547F9" w14:textId="77777777" w:rsidR="006B3F57" w:rsidRPr="00E16957" w:rsidRDefault="006B3F57" w:rsidP="006B3F57">
      <w:pPr>
        <w:rPr>
          <w:rFonts w:eastAsia="Batang"/>
        </w:rPr>
      </w:pPr>
    </w:p>
    <w:p w14:paraId="6696D4ED" w14:textId="77777777" w:rsidR="006B3F57" w:rsidRPr="00E16957" w:rsidRDefault="006B3F57" w:rsidP="006B3F57">
      <w:pPr>
        <w:rPr>
          <w:rFonts w:eastAsia="Batang"/>
        </w:rPr>
      </w:pPr>
      <w:r w:rsidRPr="00E16957">
        <w:rPr>
          <w:rFonts w:eastAsia="Batang"/>
        </w:rPr>
        <w:t xml:space="preserve">Transparentnost porabe sredstev ŠOU v Ljubljani člani družine ŠOU v Ljubljani zagotavljajo tako, da morajo vsako leto do konca februarja predložiti Predsedstvu ŠOU finančno in vsebinsko poročilo o preteklem koledarskem letu. </w:t>
      </w:r>
    </w:p>
    <w:p w14:paraId="43736E26" w14:textId="77777777" w:rsidR="006B3F57" w:rsidRPr="00E16957" w:rsidRDefault="006B3F57" w:rsidP="006B3F57">
      <w:pPr>
        <w:rPr>
          <w:rFonts w:eastAsia="Batang"/>
        </w:rPr>
      </w:pPr>
    </w:p>
    <w:p w14:paraId="3E5590C8" w14:textId="77777777" w:rsidR="006B3F57" w:rsidRPr="00E16957" w:rsidRDefault="006B3F57" w:rsidP="006B3F57">
      <w:pPr>
        <w:rPr>
          <w:rFonts w:eastAsia="Batang"/>
        </w:rPr>
      </w:pPr>
      <w:r w:rsidRPr="00E16957">
        <w:rPr>
          <w:rFonts w:eastAsia="Batang"/>
        </w:rPr>
        <w:t xml:space="preserve">V primeru, da član družine ŠOU Predsedstvu do konca februarja ne poroča skladno s tem Pravilnikom in drugimi predpisi o porabi sredstev v preteklem letu lahko to služi kot kriterij pri pripravi finančnega načrta za naslednje proračunsko obdobje. </w:t>
      </w:r>
    </w:p>
    <w:p w14:paraId="73A00E7D" w14:textId="77777777" w:rsidR="006B3F57" w:rsidRPr="00E16957" w:rsidRDefault="006B3F57" w:rsidP="006B3F57">
      <w:pPr>
        <w:rPr>
          <w:rFonts w:eastAsia="Batang"/>
        </w:rPr>
      </w:pPr>
    </w:p>
    <w:p w14:paraId="5E58B656" w14:textId="77777777" w:rsidR="006B3F57" w:rsidRPr="00E16957" w:rsidRDefault="006B3F57" w:rsidP="006B3F57">
      <w:pPr>
        <w:rPr>
          <w:rFonts w:eastAsia="Batang"/>
          <w:color w:val="000000" w:themeColor="text1"/>
        </w:rPr>
      </w:pPr>
      <w:r w:rsidRPr="00E16957">
        <w:rPr>
          <w:rFonts w:eastAsia="Batang"/>
        </w:rPr>
        <w:t xml:space="preserve">Predsedstvo, Pritožbena komisija ali poslovodni organ ŠOU v Ljubljani lahko kadarkoli z dopisom od člana družine ŠOU zahteva katerekoli podatke o porabi sredstev in delovanju same pravne osebe. V primeru, da se porabnik sredstev, ki je član družine ŠOU, ne odzove v roku 30 dneh in ne posreduje zahtevanih podatkov Predsedstvu ŠOU, Pritožbeni komisiji ali poslovodnemu organu ŠOU predstavlja to hujšo kršitev načela transparentnosti. Poslovodni organ sam ali pa na predlog Pritožbene komisije oziroma Predsedstva ŠOU v Ljubljani mora najkasneje v roku 8 dni od preteka roka za posredovanje podatkov in dokumentacije </w:t>
      </w:r>
      <w:r w:rsidRPr="00E16957">
        <w:rPr>
          <w:rFonts w:eastAsia="Batang"/>
          <w:color w:val="000000" w:themeColor="text1"/>
        </w:rPr>
        <w:t xml:space="preserve">izreč ukrep začasne prekinitve financiranja člana družine ŠOU v Ljubljani. Trajanje ukrepa začasne prekinitve financiranja družine ŠOU v Ljubljani traja najdlje do posredovanja zahtevanih informacij in dokumentacije o uporabi sredstev.  </w:t>
      </w:r>
    </w:p>
    <w:p w14:paraId="0C57F4DC" w14:textId="77777777" w:rsidR="006B3F57" w:rsidRPr="00E16957" w:rsidRDefault="006B3F57" w:rsidP="006B3F57">
      <w:pPr>
        <w:rPr>
          <w:rFonts w:eastAsia="Batang"/>
        </w:rPr>
      </w:pPr>
    </w:p>
    <w:p w14:paraId="255959D1" w14:textId="77777777" w:rsidR="006B3F57" w:rsidRPr="00E16957" w:rsidRDefault="006B3F57" w:rsidP="006B3F57">
      <w:pPr>
        <w:jc w:val="center"/>
        <w:rPr>
          <w:rFonts w:eastAsia="Batang"/>
        </w:rPr>
      </w:pPr>
      <w:r w:rsidRPr="00E16957">
        <w:rPr>
          <w:rFonts w:eastAsia="Batang"/>
        </w:rPr>
        <w:t xml:space="preserve">III. DODELITEV PRORAČUNSKIH SREDSTEV ČLANOM DRUŽINE ŠOU </w:t>
      </w:r>
    </w:p>
    <w:p w14:paraId="6FD75BBF" w14:textId="77777777" w:rsidR="006B3F57" w:rsidRPr="00E16957" w:rsidRDefault="006B3F57" w:rsidP="006B3F57">
      <w:pPr>
        <w:rPr>
          <w:rFonts w:eastAsia="Batang"/>
        </w:rPr>
      </w:pPr>
    </w:p>
    <w:p w14:paraId="33E7B0C3" w14:textId="77777777" w:rsidR="006B3F57" w:rsidRPr="00E16957" w:rsidRDefault="006B3F57" w:rsidP="006B3F57">
      <w:pPr>
        <w:jc w:val="center"/>
        <w:rPr>
          <w:rFonts w:eastAsia="Batang"/>
        </w:rPr>
      </w:pPr>
      <w:r w:rsidRPr="00E16957">
        <w:rPr>
          <w:rFonts w:eastAsia="Batang"/>
        </w:rPr>
        <w:t>7. člen</w:t>
      </w:r>
    </w:p>
    <w:p w14:paraId="5A7504C7" w14:textId="77777777" w:rsidR="006B3F57" w:rsidRPr="00E16957" w:rsidRDefault="006B3F57" w:rsidP="006B3F57">
      <w:pPr>
        <w:jc w:val="center"/>
        <w:rPr>
          <w:rFonts w:eastAsia="Batang"/>
        </w:rPr>
      </w:pPr>
    </w:p>
    <w:p w14:paraId="56451B43" w14:textId="77777777" w:rsidR="006B3F57" w:rsidRPr="00E16957" w:rsidRDefault="006B3F57" w:rsidP="006B3F57">
      <w:pPr>
        <w:rPr>
          <w:rFonts w:eastAsia="Batang"/>
          <w:color w:val="000000" w:themeColor="text1"/>
        </w:rPr>
      </w:pPr>
      <w:r w:rsidRPr="00E16957">
        <w:rPr>
          <w:rFonts w:eastAsia="Batang"/>
        </w:rPr>
        <w:t>Predsedstvo ŠOU v Ljubljani vnese v svoj predlog letnega načrta finančna sredstva namenjena posameznemu članu družine ŠOU v Ljubljani na podlagi pisnega predloga, ki je podan s strani posameznega člana družine ŠOU.</w:t>
      </w:r>
      <w:r w:rsidRPr="00E16957">
        <w:rPr>
          <w:rFonts w:eastAsia="Batang"/>
          <w:color w:val="000000" w:themeColor="text1"/>
        </w:rPr>
        <w:t xml:space="preserve"> Član družine ŠOU v Ljubljani je dolžan takšen predlog predložiti Predsedstvu ŠOU v Ljubljani najkasneje do konca oktobra za naslednji dve proračunski leti. </w:t>
      </w:r>
    </w:p>
    <w:p w14:paraId="3433B26E" w14:textId="77777777" w:rsidR="006B3F57" w:rsidRPr="00E16957" w:rsidRDefault="006B3F57" w:rsidP="006B3F57">
      <w:pPr>
        <w:rPr>
          <w:rFonts w:eastAsia="Batang"/>
          <w:color w:val="000000" w:themeColor="text1"/>
        </w:rPr>
      </w:pPr>
    </w:p>
    <w:p w14:paraId="3E50FEAD" w14:textId="77777777" w:rsidR="006B3F57" w:rsidRPr="00E16957" w:rsidRDefault="006B3F57" w:rsidP="006B3F57">
      <w:pPr>
        <w:rPr>
          <w:rFonts w:eastAsia="Batang"/>
          <w:color w:val="000000" w:themeColor="text1"/>
        </w:rPr>
      </w:pPr>
      <w:r w:rsidRPr="00E16957">
        <w:rPr>
          <w:rFonts w:eastAsia="Batang"/>
          <w:color w:val="000000" w:themeColor="text1"/>
        </w:rPr>
        <w:t>Član družine ŠOU mora poleg pisnega predloga o zaprošenih sredstvih s strani ustanovitelja na predpisanem obrazcu, predložiti tudi:</w:t>
      </w:r>
    </w:p>
    <w:p w14:paraId="44470F16" w14:textId="77777777" w:rsidR="006B3F57" w:rsidRPr="00E16957" w:rsidRDefault="006B3F57" w:rsidP="006B3F57">
      <w:pPr>
        <w:rPr>
          <w:rFonts w:eastAsia="Batang"/>
          <w:color w:val="000000" w:themeColor="text1"/>
        </w:rPr>
      </w:pPr>
    </w:p>
    <w:p w14:paraId="751A8978" w14:textId="77777777" w:rsidR="006B3F57" w:rsidRPr="00E16957" w:rsidRDefault="006B3F57" w:rsidP="006B3F57">
      <w:pPr>
        <w:pStyle w:val="Odstavekseznama"/>
        <w:numPr>
          <w:ilvl w:val="0"/>
          <w:numId w:val="2"/>
        </w:numPr>
        <w:rPr>
          <w:rFonts w:eastAsia="Batang"/>
        </w:rPr>
      </w:pPr>
      <w:r w:rsidRPr="00E16957">
        <w:rPr>
          <w:rFonts w:eastAsia="Batang"/>
        </w:rPr>
        <w:t>finančni načrt za naslednji dve koledarski leti;</w:t>
      </w:r>
    </w:p>
    <w:p w14:paraId="1618AF91" w14:textId="77777777" w:rsidR="006B3F57" w:rsidRPr="00E16957" w:rsidRDefault="006B3F57" w:rsidP="006B3F57">
      <w:pPr>
        <w:pStyle w:val="Odstavekseznama"/>
        <w:numPr>
          <w:ilvl w:val="0"/>
          <w:numId w:val="2"/>
        </w:numPr>
        <w:rPr>
          <w:rFonts w:eastAsia="Batang"/>
        </w:rPr>
      </w:pPr>
      <w:r w:rsidRPr="00E16957">
        <w:rPr>
          <w:rFonts w:eastAsia="Batang"/>
        </w:rPr>
        <w:t>poslovno finančno poročilo za preteklo leto;</w:t>
      </w:r>
    </w:p>
    <w:p w14:paraId="4C14019A" w14:textId="77777777" w:rsidR="006B3F57" w:rsidRPr="00E16957" w:rsidRDefault="006B3F57" w:rsidP="006B3F57">
      <w:pPr>
        <w:pStyle w:val="Odstavekseznama"/>
        <w:numPr>
          <w:ilvl w:val="0"/>
          <w:numId w:val="2"/>
        </w:numPr>
        <w:rPr>
          <w:rFonts w:eastAsia="Batang"/>
        </w:rPr>
      </w:pPr>
      <w:r w:rsidRPr="00E16957">
        <w:rPr>
          <w:rFonts w:eastAsia="Batang"/>
        </w:rPr>
        <w:t>dolgoročni načrt poslovanja</w:t>
      </w:r>
    </w:p>
    <w:p w14:paraId="368E4611" w14:textId="77777777" w:rsidR="006B3F57" w:rsidRPr="00E16957" w:rsidRDefault="006B3F57" w:rsidP="006B3F57">
      <w:pPr>
        <w:pStyle w:val="SKLOP"/>
        <w:jc w:val="both"/>
      </w:pPr>
      <w:r w:rsidRPr="00E16957">
        <w:t>Pisni predlog člana družine ŠOU v Ljubljani vsebuje za naslednji dve leti naslednje podatke:</w:t>
      </w:r>
    </w:p>
    <w:p w14:paraId="0B22BAD8" w14:textId="77777777" w:rsidR="006B3F57" w:rsidRPr="00E16957" w:rsidRDefault="006B3F57" w:rsidP="006B3F57">
      <w:pPr>
        <w:pStyle w:val="Odstavekseznama"/>
        <w:numPr>
          <w:ilvl w:val="0"/>
          <w:numId w:val="2"/>
        </w:numPr>
      </w:pPr>
      <w:r w:rsidRPr="00E16957">
        <w:t>izvajanje katerih programov ali projektov načrtuje član družine ŠOU v Ljubljani;</w:t>
      </w:r>
    </w:p>
    <w:p w14:paraId="4E669A94" w14:textId="77777777" w:rsidR="006B3F57" w:rsidRPr="00E16957" w:rsidRDefault="006B3F57" w:rsidP="006B3F57">
      <w:pPr>
        <w:pStyle w:val="Odstavekseznama"/>
        <w:numPr>
          <w:ilvl w:val="0"/>
          <w:numId w:val="2"/>
        </w:numPr>
      </w:pPr>
      <w:r w:rsidRPr="00E16957">
        <w:t>kolikšen je predviden strošek izvajanja teh programov in projektov (za vsak program in projekt ločeno in skupno za vse programe in projekte);</w:t>
      </w:r>
    </w:p>
    <w:p w14:paraId="5144FCC0" w14:textId="77777777" w:rsidR="006B3F57" w:rsidRPr="00E16957" w:rsidRDefault="006B3F57" w:rsidP="006B3F57">
      <w:pPr>
        <w:pStyle w:val="Odstavekseznama"/>
        <w:numPr>
          <w:ilvl w:val="0"/>
          <w:numId w:val="2"/>
        </w:numPr>
      </w:pPr>
      <w:r w:rsidRPr="00E16957">
        <w:t>kolikšni in kakšni so predvideni prihodki in odhodki člana družine ŠOU v Ljubljani;</w:t>
      </w:r>
    </w:p>
    <w:p w14:paraId="5EA13B8C" w14:textId="77777777" w:rsidR="006B3F57" w:rsidRPr="00E16957" w:rsidRDefault="006B3F57" w:rsidP="006B3F57">
      <w:pPr>
        <w:pStyle w:val="Odstavekseznama"/>
        <w:numPr>
          <w:ilvl w:val="0"/>
          <w:numId w:val="2"/>
        </w:numPr>
      </w:pPr>
      <w:r w:rsidRPr="00E16957">
        <w:lastRenderedPageBreak/>
        <w:t>v kakšni višini načrtuje član družine ŠOU v Ljubljani financiranje s strani ŠOU v Ljubljani in čemu bo financiranje s strani ŠOU v Ljubljani namenjeno;</w:t>
      </w:r>
    </w:p>
    <w:p w14:paraId="6A7655FB" w14:textId="77777777" w:rsidR="006B3F57" w:rsidRPr="00E16957" w:rsidRDefault="006B3F57" w:rsidP="006B3F57">
      <w:pPr>
        <w:pStyle w:val="Odstavekseznama"/>
        <w:numPr>
          <w:ilvl w:val="0"/>
          <w:numId w:val="2"/>
        </w:numPr>
      </w:pPr>
      <w:r w:rsidRPr="00E16957">
        <w:t>kateri so drugi predvideni viri financiranja člana družine ŠOU v Ljubljani in kolikšen je predviden znesek financiranja iz drugih virov;</w:t>
      </w:r>
    </w:p>
    <w:p w14:paraId="58CD5C24" w14:textId="77777777" w:rsidR="006B3F57" w:rsidRPr="00E16957" w:rsidRDefault="006B3F57" w:rsidP="006B3F57">
      <w:pPr>
        <w:pStyle w:val="Odstavekseznama"/>
        <w:numPr>
          <w:ilvl w:val="0"/>
          <w:numId w:val="2"/>
        </w:numPr>
      </w:pPr>
      <w:r w:rsidRPr="00E16957">
        <w:t>druge podatke, ki vplivajo na izvrševanje proračunov člana družine ŠOU v Ljubljani.</w:t>
      </w:r>
    </w:p>
    <w:p w14:paraId="5954C8BD" w14:textId="77777777" w:rsidR="006B3F57" w:rsidRPr="00E16957" w:rsidRDefault="006B3F57" w:rsidP="006B3F57">
      <w:pPr>
        <w:rPr>
          <w:rFonts w:eastAsia="Batang"/>
        </w:rPr>
      </w:pPr>
    </w:p>
    <w:p w14:paraId="24A5D793" w14:textId="77777777" w:rsidR="006B3F57" w:rsidRPr="00E16957" w:rsidRDefault="006B3F57" w:rsidP="006B3F57">
      <w:pPr>
        <w:rPr>
          <w:rFonts w:eastAsia="Batang"/>
        </w:rPr>
      </w:pPr>
      <w:r w:rsidRPr="00E16957">
        <w:rPr>
          <w:rFonts w:eastAsia="Batang"/>
        </w:rPr>
        <w:t xml:space="preserve">Predsedstvo ŠOU v Ljubljani pri načrtovanju sredstev za posameznega člana družine ŠOU v Ljubljani in pripravi predloga letnega načrta za financiranje oziroma sofinanciranja posameznega člana družine ŠOU v Ljubljani upošteva vse prejete podatke in dokumente o preteklem in načrtovanem poslovanju in delovanju člana družine ŠOU v Ljubljani in podatke, ki jih posredujejo strokovne službe ter poslovodstvo ŠOU v Ljubljani. Na predlog finančnega načrta za posameznega člana družine ŠOU v Ljubljani podajo svoje mnenje strokovne službe ŠOU v Ljubljani in poslovodni organi ŠOU v Ljubljani. </w:t>
      </w:r>
    </w:p>
    <w:p w14:paraId="094BDEE0" w14:textId="77777777" w:rsidR="006B3F57" w:rsidRPr="00E16957" w:rsidRDefault="006B3F57" w:rsidP="006B3F57">
      <w:pPr>
        <w:rPr>
          <w:rFonts w:eastAsia="Batang"/>
        </w:rPr>
      </w:pPr>
    </w:p>
    <w:p w14:paraId="3EB1DAE4" w14:textId="77777777" w:rsidR="006B3F57" w:rsidRPr="00E16957" w:rsidRDefault="006B3F57" w:rsidP="006B3F57">
      <w:r w:rsidRPr="00E16957">
        <w:t xml:space="preserve">IV. POROČANJE O PORABI PRORAČUNSKIH SREDSTEV ČLANOV DRUŽINE ŠOU </w:t>
      </w:r>
    </w:p>
    <w:p w14:paraId="48273A6A" w14:textId="77777777" w:rsidR="006B3F57" w:rsidRPr="00E16957" w:rsidRDefault="006B3F57" w:rsidP="006B3F57">
      <w:pPr>
        <w:pStyle w:val="SKLOP"/>
      </w:pPr>
      <w:r w:rsidRPr="00E16957">
        <w:t>8. člen</w:t>
      </w:r>
    </w:p>
    <w:p w14:paraId="23F8C954" w14:textId="77777777" w:rsidR="006B3F57" w:rsidRPr="00E16957" w:rsidRDefault="006B3F57" w:rsidP="006B3F57">
      <w:r w:rsidRPr="00E16957">
        <w:t>Letno poročilo za preteklo poslovno leto, ki so jih člani družine ŠOU dolžni predložiti do konca meseca februarja tekočega leta, mora vsebovati naslednje podatke:</w:t>
      </w:r>
    </w:p>
    <w:p w14:paraId="1A5066AC" w14:textId="77777777" w:rsidR="006B3F57" w:rsidRPr="00E16957" w:rsidRDefault="006B3F57" w:rsidP="006B3F57"/>
    <w:p w14:paraId="197F8F15" w14:textId="77777777" w:rsidR="006B3F57" w:rsidRPr="00E16957" w:rsidRDefault="006B3F57" w:rsidP="006B3F57">
      <w:r w:rsidRPr="00E16957">
        <w:t>UVOD</w:t>
      </w:r>
    </w:p>
    <w:p w14:paraId="4DA0CDC1" w14:textId="77777777" w:rsidR="006B3F57" w:rsidRPr="00E16957" w:rsidRDefault="006B3F57" w:rsidP="006B3F57">
      <w:r w:rsidRPr="00E16957">
        <w:t>NAGOVOR POSLOVODNEGA ORGANA</w:t>
      </w:r>
    </w:p>
    <w:p w14:paraId="2D0236A3" w14:textId="77777777" w:rsidR="006B3F57" w:rsidRPr="00E16957" w:rsidRDefault="006B3F57" w:rsidP="006B3F57">
      <w:r w:rsidRPr="00E16957">
        <w:t>OSEBNO IZKAZNICO ZAVODA</w:t>
      </w:r>
    </w:p>
    <w:p w14:paraId="48F6D6AB" w14:textId="77777777" w:rsidR="006B3F57" w:rsidRPr="00E16957" w:rsidRDefault="006B3F57" w:rsidP="006B3F57">
      <w:r w:rsidRPr="00E16957">
        <w:t>PREDSTAVITEV ZAVODA</w:t>
      </w:r>
    </w:p>
    <w:p w14:paraId="40963497" w14:textId="77777777" w:rsidR="006B3F57" w:rsidRPr="00E16957" w:rsidRDefault="006B3F57" w:rsidP="006B3F57">
      <w:r w:rsidRPr="00E16957">
        <w:t>POSLOVNO POROČILO ZA PRETEKLO LETO</w:t>
      </w:r>
    </w:p>
    <w:p w14:paraId="5D6C4FDB" w14:textId="77777777" w:rsidR="006B3F57" w:rsidRPr="00E16957" w:rsidRDefault="006B3F57" w:rsidP="006B3F57">
      <w:pPr>
        <w:pStyle w:val="Odstavekseznama"/>
        <w:numPr>
          <w:ilvl w:val="0"/>
          <w:numId w:val="3"/>
        </w:numPr>
      </w:pPr>
      <w:r w:rsidRPr="00E16957">
        <w:t xml:space="preserve">Zakonske in druge pravne podlage za delovanje </w:t>
      </w:r>
    </w:p>
    <w:p w14:paraId="1F407DF2" w14:textId="77777777" w:rsidR="006B3F57" w:rsidRPr="00E16957" w:rsidRDefault="006B3F57" w:rsidP="006B3F57">
      <w:pPr>
        <w:pStyle w:val="Odstavekseznama"/>
        <w:numPr>
          <w:ilvl w:val="0"/>
          <w:numId w:val="3"/>
        </w:numPr>
      </w:pPr>
      <w:r w:rsidRPr="00E16957">
        <w:t>Dolgoročne cilje zavoda</w:t>
      </w:r>
    </w:p>
    <w:p w14:paraId="082C6A49" w14:textId="77777777" w:rsidR="006B3F57" w:rsidRPr="00E16957" w:rsidRDefault="006B3F57" w:rsidP="006B3F57">
      <w:pPr>
        <w:pStyle w:val="Odstavekseznama"/>
        <w:numPr>
          <w:ilvl w:val="0"/>
          <w:numId w:val="3"/>
        </w:numPr>
      </w:pPr>
      <w:r w:rsidRPr="00E16957">
        <w:t xml:space="preserve">Letne cilje zavoda, ki izhajajo iz dolgoročnih ciljev </w:t>
      </w:r>
    </w:p>
    <w:p w14:paraId="2AF61CEE" w14:textId="77777777" w:rsidR="006B3F57" w:rsidRPr="00E16957" w:rsidRDefault="006B3F57" w:rsidP="006B3F57">
      <w:pPr>
        <w:pStyle w:val="Odstavekseznama"/>
        <w:numPr>
          <w:ilvl w:val="0"/>
          <w:numId w:val="3"/>
        </w:numPr>
      </w:pPr>
      <w:r w:rsidRPr="00E16957">
        <w:t xml:space="preserve">Ocena uspeha pri doseganju zastavljenih ciljev </w:t>
      </w:r>
    </w:p>
    <w:p w14:paraId="3EC0A8F5" w14:textId="77777777" w:rsidR="006B3F57" w:rsidRPr="00E16957" w:rsidRDefault="006B3F57" w:rsidP="006B3F57">
      <w:pPr>
        <w:pStyle w:val="Odstavekseznama"/>
        <w:numPr>
          <w:ilvl w:val="1"/>
          <w:numId w:val="3"/>
        </w:numPr>
      </w:pPr>
      <w:r w:rsidRPr="00E16957">
        <w:t>Realizacija letnih ciljev</w:t>
      </w:r>
    </w:p>
    <w:p w14:paraId="001E9853" w14:textId="77777777" w:rsidR="006B3F57" w:rsidRPr="00E16957" w:rsidRDefault="006B3F57" w:rsidP="006B3F57">
      <w:pPr>
        <w:pStyle w:val="Odstavekseznama"/>
        <w:numPr>
          <w:ilvl w:val="1"/>
          <w:numId w:val="3"/>
        </w:numPr>
      </w:pPr>
      <w:r w:rsidRPr="00E16957">
        <w:t>Realizacija delovnega programa</w:t>
      </w:r>
    </w:p>
    <w:p w14:paraId="30C6490C" w14:textId="77777777" w:rsidR="006B3F57" w:rsidRPr="00E16957" w:rsidRDefault="006B3F57" w:rsidP="006B3F57">
      <w:pPr>
        <w:pStyle w:val="Odstavekseznama"/>
        <w:numPr>
          <w:ilvl w:val="1"/>
          <w:numId w:val="3"/>
        </w:numPr>
      </w:pPr>
      <w:r w:rsidRPr="00E16957">
        <w:t>Poslovni izid</w:t>
      </w:r>
    </w:p>
    <w:p w14:paraId="41ED213C" w14:textId="77777777" w:rsidR="006B3F57" w:rsidRPr="00E16957" w:rsidRDefault="006B3F57" w:rsidP="006B3F57">
      <w:pPr>
        <w:pStyle w:val="Odstavekseznama"/>
        <w:numPr>
          <w:ilvl w:val="0"/>
          <w:numId w:val="3"/>
        </w:numPr>
      </w:pPr>
      <w:r w:rsidRPr="00E16957">
        <w:t>Nastanek morebitnih nedopustnih ali nepričakovanih dogodkov in posledic pri poslovanju zavoda</w:t>
      </w:r>
    </w:p>
    <w:p w14:paraId="4120D4C9" w14:textId="77777777" w:rsidR="006B3F57" w:rsidRPr="00E16957" w:rsidRDefault="006B3F57" w:rsidP="006B3F57">
      <w:pPr>
        <w:pStyle w:val="Odstavekseznama"/>
        <w:numPr>
          <w:ilvl w:val="0"/>
          <w:numId w:val="3"/>
        </w:numPr>
      </w:pPr>
      <w:r w:rsidRPr="00E16957">
        <w:t>Ocena gospodarnosti in učinkovitosti poslovanja</w:t>
      </w:r>
    </w:p>
    <w:p w14:paraId="239002A1" w14:textId="77777777" w:rsidR="006B3F57" w:rsidRPr="00E16957" w:rsidRDefault="006B3F57" w:rsidP="006B3F57">
      <w:pPr>
        <w:pStyle w:val="Odstavekseznama"/>
        <w:numPr>
          <w:ilvl w:val="1"/>
          <w:numId w:val="3"/>
        </w:numPr>
      </w:pPr>
      <w:r w:rsidRPr="00E16957">
        <w:t>Finančni kazalniki poslovanja</w:t>
      </w:r>
    </w:p>
    <w:p w14:paraId="66C1ABA2" w14:textId="77777777" w:rsidR="006B3F57" w:rsidRPr="00E16957" w:rsidRDefault="006B3F57" w:rsidP="006B3F57">
      <w:pPr>
        <w:pStyle w:val="Odstavekseznama"/>
        <w:numPr>
          <w:ilvl w:val="0"/>
          <w:numId w:val="3"/>
        </w:numPr>
      </w:pPr>
      <w:r w:rsidRPr="00E16957">
        <w:t>Pojasnila in razlogi nedoseženih ciljev</w:t>
      </w:r>
    </w:p>
    <w:p w14:paraId="2EE25B31" w14:textId="77777777" w:rsidR="006B3F57" w:rsidRPr="00E16957" w:rsidRDefault="006B3F57" w:rsidP="006B3F57">
      <w:pPr>
        <w:pStyle w:val="Odstavekseznama"/>
        <w:numPr>
          <w:ilvl w:val="0"/>
          <w:numId w:val="3"/>
        </w:numPr>
      </w:pPr>
      <w:r w:rsidRPr="00E16957">
        <w:t>Ocena učinkov poslovanja na drugih področjih delovanja zavoda</w:t>
      </w:r>
    </w:p>
    <w:p w14:paraId="3CD12B83" w14:textId="77777777" w:rsidR="006B3F57" w:rsidRPr="00E16957" w:rsidRDefault="006B3F57" w:rsidP="006B3F57">
      <w:pPr>
        <w:pStyle w:val="Odstavekseznama"/>
        <w:numPr>
          <w:ilvl w:val="0"/>
          <w:numId w:val="3"/>
        </w:numPr>
      </w:pPr>
      <w:r w:rsidRPr="00E16957">
        <w:t>Pojasnila glede kadrovanja in kadrovanja ter o investicijah zavoda</w:t>
      </w:r>
    </w:p>
    <w:p w14:paraId="3F7F09B8" w14:textId="77777777" w:rsidR="006B3F57" w:rsidRPr="00E16957" w:rsidRDefault="006B3F57" w:rsidP="006B3F57">
      <w:pPr>
        <w:pStyle w:val="Odstavekseznama"/>
        <w:numPr>
          <w:ilvl w:val="0"/>
          <w:numId w:val="3"/>
        </w:numPr>
      </w:pPr>
      <w:r w:rsidRPr="00E16957">
        <w:t>Poročilo o investicijskih vlaganjih v preteklem letu</w:t>
      </w:r>
    </w:p>
    <w:p w14:paraId="07A4BC7A" w14:textId="77777777" w:rsidR="006B3F57" w:rsidRPr="00E16957" w:rsidRDefault="006B3F57" w:rsidP="006B3F57">
      <w:pPr>
        <w:pStyle w:val="Odstavekseznama"/>
        <w:numPr>
          <w:ilvl w:val="0"/>
          <w:numId w:val="3"/>
        </w:numPr>
      </w:pPr>
      <w:r w:rsidRPr="00E16957">
        <w:t>Poročilo o opravljenih vzdrževalnih delih v preteklem letu</w:t>
      </w:r>
    </w:p>
    <w:p w14:paraId="55DF459F" w14:textId="77777777" w:rsidR="006B3F57" w:rsidRPr="00E16957" w:rsidRDefault="006B3F57" w:rsidP="006B3F57">
      <w:pPr>
        <w:pStyle w:val="Odstavekseznama"/>
        <w:numPr>
          <w:ilvl w:val="0"/>
          <w:numId w:val="3"/>
        </w:numPr>
      </w:pPr>
      <w:r w:rsidRPr="00E16957">
        <w:t>Drugi podatki, ki vplivajo na porabo proračunskih sredstev</w:t>
      </w:r>
    </w:p>
    <w:p w14:paraId="717ED287" w14:textId="77777777" w:rsidR="006B3F57" w:rsidRPr="00E16957" w:rsidRDefault="006B3F57" w:rsidP="006B3F57">
      <w:r w:rsidRPr="00E16957">
        <w:t xml:space="preserve">RAČUNOVODSKO POROČILO ZA PRETEKLO LETO </w:t>
      </w:r>
    </w:p>
    <w:p w14:paraId="295F8938" w14:textId="77777777" w:rsidR="006B3F57" w:rsidRPr="00E16957" w:rsidRDefault="006B3F57" w:rsidP="006B3F57">
      <w:pPr>
        <w:ind w:firstLine="708"/>
      </w:pPr>
      <w:r w:rsidRPr="00E16957">
        <w:t xml:space="preserve">1. Pojasnila k postavkam bilance stanja in prilogam k bilanci stanja 1.1 sredstva </w:t>
      </w:r>
    </w:p>
    <w:p w14:paraId="511FECB4" w14:textId="77777777" w:rsidR="006B3F57" w:rsidRPr="00E16957" w:rsidRDefault="006B3F57" w:rsidP="006B3F57">
      <w:pPr>
        <w:ind w:firstLine="708"/>
      </w:pPr>
      <w:r w:rsidRPr="00E16957">
        <w:t>1.2. Obveznosti do virov sredstev</w:t>
      </w:r>
    </w:p>
    <w:p w14:paraId="50C89A8B" w14:textId="77777777" w:rsidR="006B3F57" w:rsidRPr="00E16957" w:rsidRDefault="006B3F57" w:rsidP="006B3F57">
      <w:pPr>
        <w:ind w:firstLine="708"/>
      </w:pPr>
      <w:r w:rsidRPr="00E16957">
        <w:t>2. Pojasnila k postavkam izkaza prihodkov in odhodkov določenih uporabnikov</w:t>
      </w:r>
    </w:p>
    <w:p w14:paraId="3ADDA894" w14:textId="77777777" w:rsidR="006B3F57" w:rsidRPr="00E16957" w:rsidRDefault="006B3F57" w:rsidP="006B3F57">
      <w:pPr>
        <w:ind w:firstLine="708"/>
      </w:pPr>
      <w:r w:rsidRPr="00E16957">
        <w:t>2.1. Analiza prihodkov</w:t>
      </w:r>
    </w:p>
    <w:p w14:paraId="649906B0" w14:textId="77777777" w:rsidR="006B3F57" w:rsidRPr="00E16957" w:rsidRDefault="006B3F57" w:rsidP="006B3F57">
      <w:r w:rsidRPr="00E16957">
        <w:t xml:space="preserve"> </w:t>
      </w:r>
      <w:r w:rsidRPr="00E16957">
        <w:tab/>
        <w:t xml:space="preserve">2.1.1. Prihodki iz naslov sredstev šou v ljubljani </w:t>
      </w:r>
    </w:p>
    <w:p w14:paraId="5DA26E5E" w14:textId="77777777" w:rsidR="006B3F57" w:rsidRPr="00E16957" w:rsidRDefault="006B3F57" w:rsidP="006B3F57">
      <w:r w:rsidRPr="00E16957">
        <w:t xml:space="preserve"> </w:t>
      </w:r>
      <w:r w:rsidRPr="00E16957">
        <w:tab/>
        <w:t>2.1.2. Drugi prihodki in prevrednotovalni prihodki</w:t>
      </w:r>
    </w:p>
    <w:p w14:paraId="3B710396" w14:textId="77777777" w:rsidR="006B3F57" w:rsidRPr="00E16957" w:rsidRDefault="006B3F57" w:rsidP="006B3F57">
      <w:pPr>
        <w:ind w:firstLine="708"/>
      </w:pPr>
      <w:r w:rsidRPr="00E16957">
        <w:t>2.2. Analiza odhodkov</w:t>
      </w:r>
    </w:p>
    <w:p w14:paraId="79A3597F" w14:textId="77777777" w:rsidR="006B3F57" w:rsidRPr="00E16957" w:rsidRDefault="006B3F57" w:rsidP="006B3F57">
      <w:pPr>
        <w:ind w:firstLine="708"/>
      </w:pPr>
      <w:r w:rsidRPr="00E16957">
        <w:lastRenderedPageBreak/>
        <w:t xml:space="preserve"> 2.2.1. Stroški blaga, materiala in storitev</w:t>
      </w:r>
    </w:p>
    <w:p w14:paraId="0AAD4C55" w14:textId="77777777" w:rsidR="006B3F57" w:rsidRPr="00E16957" w:rsidRDefault="006B3F57" w:rsidP="006B3F57">
      <w:pPr>
        <w:ind w:firstLine="708"/>
      </w:pPr>
      <w:r w:rsidRPr="00E16957">
        <w:t xml:space="preserve"> 2.2.1.1. Stroški materiala</w:t>
      </w:r>
    </w:p>
    <w:p w14:paraId="355621A3" w14:textId="77777777" w:rsidR="006B3F57" w:rsidRPr="00E16957" w:rsidRDefault="006B3F57" w:rsidP="006B3F57">
      <w:pPr>
        <w:ind w:firstLine="708"/>
      </w:pPr>
      <w:r w:rsidRPr="00E16957">
        <w:t xml:space="preserve"> 2.2.1.2. Stroški storitev</w:t>
      </w:r>
    </w:p>
    <w:p w14:paraId="44552C00" w14:textId="77777777" w:rsidR="006B3F57" w:rsidRPr="00E16957" w:rsidRDefault="006B3F57" w:rsidP="006B3F57">
      <w:r w:rsidRPr="00E16957">
        <w:t xml:space="preserve"> </w:t>
      </w:r>
      <w:r w:rsidRPr="00E16957">
        <w:tab/>
        <w:t>2.2.2. Stroški dela</w:t>
      </w:r>
    </w:p>
    <w:p w14:paraId="1285E846" w14:textId="77777777" w:rsidR="006B3F57" w:rsidRPr="00E16957" w:rsidRDefault="006B3F57" w:rsidP="006B3F57">
      <w:r w:rsidRPr="00E16957">
        <w:t xml:space="preserve"> </w:t>
      </w:r>
      <w:r w:rsidRPr="00E16957">
        <w:tab/>
        <w:t>2.2.3. Stroški amortizacije</w:t>
      </w:r>
    </w:p>
    <w:p w14:paraId="362C8AF7" w14:textId="77777777" w:rsidR="006B3F57" w:rsidRPr="00E16957" w:rsidRDefault="006B3F57" w:rsidP="006B3F57">
      <w:r w:rsidRPr="00E16957">
        <w:t>2.2.4. Drugi stroški</w:t>
      </w:r>
    </w:p>
    <w:p w14:paraId="65DBEEC9" w14:textId="77777777" w:rsidR="006B3F57" w:rsidRPr="00E16957" w:rsidRDefault="006B3F57" w:rsidP="006B3F57">
      <w:r w:rsidRPr="00E16957">
        <w:t xml:space="preserve">2.2.5. Finančni odhodki </w:t>
      </w:r>
    </w:p>
    <w:p w14:paraId="416472AE" w14:textId="77777777" w:rsidR="006B3F57" w:rsidRPr="00E16957" w:rsidRDefault="006B3F57" w:rsidP="006B3F57">
      <w:r w:rsidRPr="00E16957">
        <w:t>2.3. Poslovni izid</w:t>
      </w:r>
    </w:p>
    <w:p w14:paraId="45905900" w14:textId="77777777" w:rsidR="006B3F57" w:rsidRPr="00E16957" w:rsidRDefault="006B3F57" w:rsidP="006B3F57">
      <w:r w:rsidRPr="00E16957">
        <w:t>2.3.1. Pojasnila k postavkam izkaza prihodkov in odhodkov določenih uporabnikov po načelu denarnega toka</w:t>
      </w:r>
    </w:p>
    <w:p w14:paraId="4DB31C08" w14:textId="77777777" w:rsidR="006B3F57" w:rsidRPr="00E16957" w:rsidRDefault="006B3F57" w:rsidP="006B3F57">
      <w:r w:rsidRPr="00E16957">
        <w:t>2.3.2. Pojasnila k izkazu računa finančnih terjatev in naložb določenih uporabnikov</w:t>
      </w:r>
    </w:p>
    <w:p w14:paraId="6B47403C" w14:textId="77777777" w:rsidR="006B3F57" w:rsidRPr="00E16957" w:rsidRDefault="006B3F57" w:rsidP="006B3F57">
      <w:r w:rsidRPr="00E16957">
        <w:t xml:space="preserve">2.3.3. Pojasnila k izkazu računa financiranja določenih uporabnikov </w:t>
      </w:r>
    </w:p>
    <w:p w14:paraId="27783C21" w14:textId="77777777" w:rsidR="006B3F57" w:rsidRPr="00E16957" w:rsidRDefault="006B3F57" w:rsidP="006B3F57">
      <w:r w:rsidRPr="00E16957">
        <w:t>2.3.4. Pojasnila k izkazu prihodkov in odhodkov določenih uporabnikov po vrstah dejavnosti</w:t>
      </w:r>
    </w:p>
    <w:p w14:paraId="4AA77B0E" w14:textId="77777777" w:rsidR="006B3F57" w:rsidRPr="00E16957" w:rsidRDefault="006B3F57" w:rsidP="006B3F57">
      <w:r w:rsidRPr="00E16957">
        <w:t xml:space="preserve">3. Poročilo o porabi sredstev poslovnega izida v skladu s sklepi sveta zavoda </w:t>
      </w:r>
    </w:p>
    <w:p w14:paraId="1628A35A" w14:textId="77777777" w:rsidR="006B3F57" w:rsidRPr="00E16957" w:rsidRDefault="006B3F57" w:rsidP="006B3F57">
      <w:r w:rsidRPr="00E16957">
        <w:t xml:space="preserve">4. Predlog razporeditve ugotovljenega presežka prihodkov v letu 2024 </w:t>
      </w:r>
    </w:p>
    <w:p w14:paraId="300F7050" w14:textId="77777777" w:rsidR="006B3F57" w:rsidRPr="00E16957" w:rsidRDefault="006B3F57" w:rsidP="006B3F57">
      <w:r w:rsidRPr="00E16957">
        <w:t xml:space="preserve">4.1. Izračun presežka prihodkov </w:t>
      </w:r>
    </w:p>
    <w:p w14:paraId="5B5484E1" w14:textId="77777777" w:rsidR="006B3F57" w:rsidRPr="00E16957" w:rsidRDefault="006B3F57" w:rsidP="006B3F57">
      <w:r w:rsidRPr="00E16957">
        <w:t xml:space="preserve">4.2. Ugotavljanje poslovnega izida </w:t>
      </w:r>
    </w:p>
    <w:p w14:paraId="547A8115" w14:textId="77777777" w:rsidR="006B3F57" w:rsidRPr="00E16957" w:rsidRDefault="006B3F57" w:rsidP="006B3F57"/>
    <w:p w14:paraId="7AB6D832" w14:textId="77777777" w:rsidR="006B3F57" w:rsidRPr="00E16957" w:rsidRDefault="006B3F57" w:rsidP="006B3F57">
      <w:r w:rsidRPr="00E16957">
        <w:t xml:space="preserve">Zavod je dolžan v poročilo glede na različne dejavnosti članov družine ŠOU v Ljubljani vnesti tudi druge podatke oziroma poglavja, ki so bistveni za nadzor poslovanja, namenskosti porabe sredstev, transparentnost poslovanja in gospodarne porabe sredstev. </w:t>
      </w:r>
    </w:p>
    <w:p w14:paraId="5390E0A3" w14:textId="77777777" w:rsidR="006B3F57" w:rsidRPr="00E16957" w:rsidRDefault="006B3F57" w:rsidP="006B3F57"/>
    <w:p w14:paraId="7806AB66" w14:textId="77777777" w:rsidR="006B3F57" w:rsidRPr="00E16957" w:rsidRDefault="006B3F57" w:rsidP="006B3F57">
      <w:pPr>
        <w:jc w:val="center"/>
      </w:pPr>
      <w:r w:rsidRPr="00E16957">
        <w:t>V. NADZOR O DELOVANJU IN PORABI PRORAČUNSKIH SREDSTEV ČLANOV DRUŽINE ŠOU</w:t>
      </w:r>
    </w:p>
    <w:p w14:paraId="32EA4E42" w14:textId="77777777" w:rsidR="006B3F57" w:rsidRPr="00E16957" w:rsidRDefault="006B3F57" w:rsidP="006B3F57">
      <w:pPr>
        <w:pStyle w:val="SKLOP"/>
      </w:pPr>
      <w:r w:rsidRPr="00E16957">
        <w:t>9. člen</w:t>
      </w:r>
    </w:p>
    <w:p w14:paraId="61C90A86" w14:textId="77777777" w:rsidR="006B3F57" w:rsidRPr="00E16957" w:rsidRDefault="006B3F57" w:rsidP="006B3F57">
      <w:r w:rsidRPr="00E16957">
        <w:t>ŠOU v Ljubljani delovanje in namensko, gospodarno in transparentno porabo dodeljenih finančnih sredstev članov družine ŠOU v Ljubljani nadzoruje na več načinov:</w:t>
      </w:r>
    </w:p>
    <w:p w14:paraId="78A59AA2" w14:textId="77777777" w:rsidR="006B3F57" w:rsidRPr="00E16957" w:rsidRDefault="006B3F57" w:rsidP="006B3F57"/>
    <w:p w14:paraId="042A1E89" w14:textId="77777777" w:rsidR="006B3F57" w:rsidRPr="00E16957" w:rsidRDefault="006B3F57" w:rsidP="006B3F57">
      <w:pPr>
        <w:pStyle w:val="Odstavekseznama"/>
        <w:numPr>
          <w:ilvl w:val="0"/>
          <w:numId w:val="2"/>
        </w:numPr>
      </w:pPr>
      <w:r w:rsidRPr="00E16957">
        <w:t>preko imenovanja članov v nadzorne in upravljavske organe člana družine ŠOU v Ljubljani, ki redno poročajo o poslovanju člana družine ŠOU v Ljubljani ustanovitelju oziroma soustanovitelju;</w:t>
      </w:r>
    </w:p>
    <w:p w14:paraId="5EE20D9D" w14:textId="77777777" w:rsidR="006B3F57" w:rsidRPr="00E16957" w:rsidRDefault="006B3F57" w:rsidP="006B3F57">
      <w:pPr>
        <w:pStyle w:val="Odstavekseznama"/>
        <w:numPr>
          <w:ilvl w:val="0"/>
          <w:numId w:val="2"/>
        </w:numPr>
      </w:pPr>
      <w:r w:rsidRPr="00E16957">
        <w:t xml:space="preserve">s sestavo rednih letnih in polletnih poročil o poslovanju in delovanju člana družine ŠOU v Ljubljani ter izrednimi poročili s strani člana družine ŠOU v Ljubljani; </w:t>
      </w:r>
    </w:p>
    <w:p w14:paraId="21312172" w14:textId="77777777" w:rsidR="006B3F57" w:rsidRPr="00E16957" w:rsidRDefault="006B3F57" w:rsidP="006B3F57">
      <w:pPr>
        <w:pStyle w:val="Odstavekseznama"/>
        <w:numPr>
          <w:ilvl w:val="0"/>
          <w:numId w:val="2"/>
        </w:numPr>
      </w:pPr>
      <w:r w:rsidRPr="00E16957">
        <w:t>z  revizijskim postopkom ter vpogledom v dokumentacijo in informacije o poslovanju ter delovanju člana družine ŠOU v Ljubljani;</w:t>
      </w:r>
    </w:p>
    <w:p w14:paraId="74DCCAFB" w14:textId="77777777" w:rsidR="006B3F57" w:rsidRPr="00E16957" w:rsidRDefault="006B3F57" w:rsidP="006B3F57">
      <w:pPr>
        <w:pStyle w:val="Odstavekseznama"/>
        <w:numPr>
          <w:ilvl w:val="0"/>
          <w:numId w:val="2"/>
        </w:numPr>
      </w:pPr>
      <w:r w:rsidRPr="00E16957">
        <w:t>z drugimi načini skladno s predpisi in internimi akti ŠOU v Ljubljani;</w:t>
      </w:r>
    </w:p>
    <w:p w14:paraId="556404B4" w14:textId="77777777" w:rsidR="006B3F57" w:rsidRPr="00E16957" w:rsidRDefault="006B3F57" w:rsidP="006B3F57"/>
    <w:p w14:paraId="7915619A" w14:textId="77777777" w:rsidR="006B3F57" w:rsidRPr="00E16957" w:rsidRDefault="006B3F57" w:rsidP="006B3F57"/>
    <w:p w14:paraId="444E4695" w14:textId="77777777" w:rsidR="006B3F57" w:rsidRPr="00E16957" w:rsidRDefault="006B3F57" w:rsidP="006B3F57">
      <w:r w:rsidRPr="00E16957">
        <w:t xml:space="preserve">Član družine ŠOU v Ljubljani je dolžan redno poročati ustanovitelju oziroma soustanovitelju o svojem delovanju in poslovanju s polletnim in letnim poročilom, ki ga  mora član družine ŠOU v Ljubljani poslati ŠOU v Ljubljani najkasneje do 15.8. za prvo polletno obdobje. Za drugo polletno obdobje se upošteva končno poslovno in računovodsko poročilo za preteklo leto. Za vsebino polletnega poročila se smiselno uporablja obrazec za letno poročilo. </w:t>
      </w:r>
    </w:p>
    <w:p w14:paraId="09F6A2DD" w14:textId="77777777" w:rsidR="006B3F57" w:rsidRPr="00E16957" w:rsidRDefault="006B3F57" w:rsidP="006B3F57"/>
    <w:p w14:paraId="55D2BEDE" w14:textId="77777777" w:rsidR="006B3F57" w:rsidRPr="00E16957" w:rsidRDefault="006B3F57" w:rsidP="006B3F57">
      <w:r w:rsidRPr="00E16957">
        <w:t xml:space="preserve">ŠOU v Ljubljani lahko na podlagi prejetih informacij o delovanju in poslovanju zahteva od upravljavskih in nadzornih organov člana družine ŠOU v Ljubljani izredno pisno poročilo. Izredno poročilo se zahteva zlasti v primeru nepredvidenih dogodkov ali dejanj, ki bi lahko ali pa bistveno vplivajo na delovanje in poslovanje člana družine ŠOU v Ljubljani. Vsebino in rok </w:t>
      </w:r>
      <w:r w:rsidRPr="00E16957">
        <w:lastRenderedPageBreak/>
        <w:t xml:space="preserve">za predložitev izrednega poročila določi Predsedstvo ŠOU v Ljubljani, Pritožbena komisija ŠOU v Ljubljani ali poslovodni organ ŠOU v Ljubljani.  </w:t>
      </w:r>
    </w:p>
    <w:p w14:paraId="10F12889" w14:textId="77777777" w:rsidR="006B3F57" w:rsidRPr="00E16957" w:rsidRDefault="006B3F57" w:rsidP="006B3F57"/>
    <w:p w14:paraId="0EACDA1A" w14:textId="77777777" w:rsidR="006B3F57" w:rsidRPr="00E16957" w:rsidRDefault="006B3F57" w:rsidP="006B3F57">
      <w:r w:rsidRPr="00E16957">
        <w:t xml:space="preserve">Poslovodni organ ŠOU v Ljubljani sme ob sumu nenamenske, negospodarne ali netransparentne porabe finančnih sredstev takoj izpeljati pregled namenskosti, transparentne in gospodarne porabe prejetih finančnih sredstev s strani ŠOU v Ljubljani pri kateremkoli članu Družine ŠOU s pomočjo revizorja (izredna revizija). Izredna revizija poslovanja člana družine ŠOU v Ljubljani se izvede skladno s pravili stroke. Revizorsko poročilo se ob koncu izrednega nadzora posreduje v vednost Predsedstvu ŠOU v Ljubljani, Pritožbeni komisiji ŠOU v Ljubljani, Predsedniku Študentskega zbora in poslovodnemu organu ŠOU v Ljubljani, ki so dolžni poročilo upoštevati ter glede na rezultate revizije izpeljati ustrezne ukrepe.   </w:t>
      </w:r>
    </w:p>
    <w:p w14:paraId="1837D21E" w14:textId="77777777" w:rsidR="006B3F57" w:rsidRPr="00E16957" w:rsidRDefault="006B3F57" w:rsidP="006B3F57"/>
    <w:p w14:paraId="308484FE" w14:textId="77777777" w:rsidR="006B3F57" w:rsidRPr="00E16957" w:rsidRDefault="006B3F57" w:rsidP="006B3F57">
      <w:r w:rsidRPr="00E16957">
        <w:t xml:space="preserve">ŠOU v Ljubljani mora poleg izredne revizije iz prejšnjega odstavka najmanj enkrat na vsaka tri leta naročiti na lastne stroške revizijo poslovanja enega člana družine ŠOU v Ljubljani (redna revizija). Redna revizija poslovanja mora vsebovati pregled poslovanja in delovanja glede dodeljenih finančnih sredstev ŠOU v Ljubljani za najmanj eno koledarsko leto. Redna revizija poslovanja člana družine ŠOU v Ljubljani se izvede skladno s pravili stroke. </w:t>
      </w:r>
    </w:p>
    <w:p w14:paraId="66EED1AC" w14:textId="77777777" w:rsidR="006B3F57" w:rsidRPr="00E16957" w:rsidRDefault="006B3F57" w:rsidP="006B3F57"/>
    <w:p w14:paraId="72EEA5AC" w14:textId="77777777" w:rsidR="006B3F57" w:rsidRPr="00E16957" w:rsidRDefault="006B3F57" w:rsidP="006B3F57">
      <w:r w:rsidRPr="00E16957">
        <w:t xml:space="preserve">V primeru, da katerokoli revizijsko poročilo odkrije nepravilnosti, je član družine ŠOU v Ljubljani dolžan na lastne stroške odpraviti vse nepravilnosti ter škodo in vrniti ŠOU v Ljubljani nepravilno porabljen denar.    </w:t>
      </w:r>
    </w:p>
    <w:p w14:paraId="4856B0CB" w14:textId="77777777" w:rsidR="006B3F57" w:rsidRPr="00E16957" w:rsidRDefault="006B3F57" w:rsidP="006B3F57"/>
    <w:p w14:paraId="40C93895" w14:textId="77777777" w:rsidR="006B3F57" w:rsidRPr="00E16957" w:rsidRDefault="006B3F57" w:rsidP="006B3F57">
      <w:r w:rsidRPr="00E16957">
        <w:t xml:space="preserve">V kolikor upravljavski ali nadzorni organi ali drugi predstavniki člana družine ŠOU v Ljubljani  ne sodelujejo pri nadzoru ŠOU v Ljubljani iz tega pravilnika ali kakorkoli drugače ovirajo ali onemogočajo nadzor nad porabo finančnih sredstev ŠOU v Ljubljani, sme ŠOU v Ljubljani takoj prekiniti izplačevanje sredstev. </w:t>
      </w:r>
      <w:bookmarkStart w:id="0" w:name="_Hlk167267520"/>
      <w:r w:rsidRPr="00E16957">
        <w:t xml:space="preserve">ŠOU v Ljubljani ima v takšnem primeru tudi pravico odpovedati pogodbo o financiranju ali sofinanciranju člana družine ŠOU v Ljubljani ter zahtevati povračilo nastale škode. </w:t>
      </w:r>
    </w:p>
    <w:bookmarkEnd w:id="0"/>
    <w:p w14:paraId="028C87FF" w14:textId="77777777" w:rsidR="006B3F57" w:rsidRPr="00E16957" w:rsidRDefault="006B3F57" w:rsidP="006B3F57"/>
    <w:p w14:paraId="6449E946" w14:textId="77777777" w:rsidR="006B3F57" w:rsidRPr="00E16957" w:rsidRDefault="006B3F57" w:rsidP="006B3F57">
      <w:pPr>
        <w:jc w:val="center"/>
      </w:pPr>
      <w:r w:rsidRPr="00E16957">
        <w:t>10. člen</w:t>
      </w:r>
    </w:p>
    <w:p w14:paraId="0286FFA6" w14:textId="77777777" w:rsidR="006B3F57" w:rsidRPr="00E16957" w:rsidRDefault="006B3F57" w:rsidP="006B3F57">
      <w:pPr>
        <w:pStyle w:val="SKLOP"/>
        <w:jc w:val="both"/>
      </w:pPr>
      <w:r w:rsidRPr="00E16957">
        <w:t>Član družine ŠOU v Ljubljani, ki ne predloži do konca oktobra tekočega leta načrta porabe finančnih sredstev ŠOU za naslednji dve koledarski leti skladno z določbami tega pravilnika ali ne predloži do konca meseca februarja letnega poročila oziroma do 15.8. polletnega poročila skladno s tem pravilnikom ni upravičen do prejema sredstev ŠOU v Ljubljani. V takšnem primeru ima ŠOU v Ljubljani pravico takoj prekiniti začasno izplačevanje sredstev ŠOU v Ljubljani. ŠOU v Ljubljani ima v takšnem primeru tudi pravico odpovedati pogodbo o financiranju ali sofinanciranju člana družine ŠOU v Ljubljani ter zahtevati povračilo nastale škode.</w:t>
      </w:r>
    </w:p>
    <w:p w14:paraId="100A25ED" w14:textId="77777777" w:rsidR="006B3F57" w:rsidRPr="00E16957" w:rsidRDefault="006B3F57" w:rsidP="006B3F57">
      <w:pPr>
        <w:pStyle w:val="Odstavekseznama"/>
      </w:pPr>
      <w:r w:rsidRPr="00E16957">
        <w:t xml:space="preserve">                                                             11. člen</w:t>
      </w:r>
    </w:p>
    <w:p w14:paraId="705DA56D" w14:textId="77777777" w:rsidR="006B3F57" w:rsidRPr="00E16957" w:rsidRDefault="006B3F57" w:rsidP="006B3F57"/>
    <w:p w14:paraId="53A03D82" w14:textId="77777777" w:rsidR="006B3F57" w:rsidRPr="00E16957" w:rsidRDefault="006B3F57" w:rsidP="006B3F57">
      <w:r w:rsidRPr="00E16957">
        <w:t xml:space="preserve">Predsedstvo ŠOU v Ljubljani lahko s pomočjo strokovnih služb pripravi enotne obrazce, potrebne za izvajanje tega pravilnika in jih posreduje članu posameznemu članu Družine ŠOU v Ljubljani. </w:t>
      </w:r>
    </w:p>
    <w:p w14:paraId="45648841" w14:textId="5F27A776" w:rsidR="006B3F57" w:rsidRPr="00E16957" w:rsidRDefault="006B3F57" w:rsidP="006B3F57">
      <w:pPr>
        <w:pStyle w:val="SKLOP"/>
      </w:pPr>
      <w:r w:rsidRPr="00E16957">
        <w:t>VI. KONČNE IN PREHODNE DOLOČBE</w:t>
      </w:r>
    </w:p>
    <w:p w14:paraId="3CCC1243" w14:textId="77777777" w:rsidR="006B3F57" w:rsidRPr="00E16957" w:rsidRDefault="006B3F57" w:rsidP="006B3F57">
      <w:pPr>
        <w:pStyle w:val="len"/>
        <w:numPr>
          <w:ilvl w:val="0"/>
          <w:numId w:val="4"/>
        </w:numPr>
      </w:pPr>
      <w:r w:rsidRPr="00E16957">
        <w:t>člen</w:t>
      </w:r>
    </w:p>
    <w:p w14:paraId="7BE55659" w14:textId="77777777" w:rsidR="006B3F57" w:rsidRDefault="006B3F57" w:rsidP="006B3F57">
      <w:r w:rsidRPr="00E16957">
        <w:t>Ta pravilnik začne veljati naslednji dan po sprejetju v Študentskem zboru.</w:t>
      </w:r>
    </w:p>
    <w:p w14:paraId="282E9583" w14:textId="77777777" w:rsidR="006B3F57" w:rsidRPr="006E5B20" w:rsidRDefault="006B3F57" w:rsidP="006B3F57"/>
    <w:p w14:paraId="1E2A7BC3" w14:textId="77777777" w:rsidR="006B3F57" w:rsidRDefault="006B3F57" w:rsidP="006B3F57">
      <w:pPr>
        <w:rPr>
          <w:sz w:val="22"/>
          <w:szCs w:val="22"/>
        </w:rPr>
      </w:pPr>
    </w:p>
    <w:p w14:paraId="5EDAB204" w14:textId="77777777" w:rsidR="006B3F57" w:rsidRDefault="006B3F57" w:rsidP="006B3F57">
      <w:pPr>
        <w:rPr>
          <w:sz w:val="22"/>
          <w:szCs w:val="22"/>
        </w:rPr>
      </w:pPr>
    </w:p>
    <w:p w14:paraId="06EC3CEA" w14:textId="77777777" w:rsidR="006B3F57" w:rsidRPr="00D15113" w:rsidRDefault="006B3F57" w:rsidP="006B3F57">
      <w:r w:rsidRPr="00D15113">
        <w:t xml:space="preserve"> Ljubljana,</w:t>
      </w:r>
    </w:p>
    <w:p w14:paraId="2FE9A158" w14:textId="77777777" w:rsidR="006B3F57" w:rsidRDefault="006B3F57" w:rsidP="006B3F57"/>
    <w:p w14:paraId="26D7B4B7" w14:textId="77777777" w:rsidR="0051370A" w:rsidRDefault="0051370A"/>
    <w:sectPr w:rsidR="0051370A" w:rsidSect="006B3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18F3"/>
    <w:multiLevelType w:val="hybridMultilevel"/>
    <w:tmpl w:val="7EB08D36"/>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665D3D"/>
    <w:multiLevelType w:val="hybridMultilevel"/>
    <w:tmpl w:val="EBEC4C34"/>
    <w:lvl w:ilvl="0" w:tplc="4912A030">
      <w:start w:val="1"/>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50278"/>
    <w:multiLevelType w:val="multilevel"/>
    <w:tmpl w:val="5DEEC7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399790E"/>
    <w:multiLevelType w:val="hybridMultilevel"/>
    <w:tmpl w:val="BA62E780"/>
    <w:lvl w:ilvl="0" w:tplc="A7BA34B2">
      <w:start w:val="1"/>
      <w:numFmt w:val="decimal"/>
      <w:pStyle w:val="len"/>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08351192">
    <w:abstractNumId w:val="3"/>
  </w:num>
  <w:num w:numId="2" w16cid:durableId="745878992">
    <w:abstractNumId w:val="1"/>
  </w:num>
  <w:num w:numId="3" w16cid:durableId="1650137207">
    <w:abstractNumId w:val="2"/>
  </w:num>
  <w:num w:numId="4" w16cid:durableId="160506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57"/>
    <w:rsid w:val="000618AB"/>
    <w:rsid w:val="0043280F"/>
    <w:rsid w:val="0051370A"/>
    <w:rsid w:val="006B3F57"/>
    <w:rsid w:val="008E6A6D"/>
    <w:rsid w:val="009D178C"/>
    <w:rsid w:val="00A10FFE"/>
    <w:rsid w:val="00A96061"/>
    <w:rsid w:val="00BE06AA"/>
    <w:rsid w:val="00E776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E2D2"/>
  <w15:chartTrackingRefBased/>
  <w15:docId w15:val="{E175C565-2BEE-4490-AA62-BC5D32BD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3F57"/>
    <w:pPr>
      <w:spacing w:after="0" w:line="240" w:lineRule="auto"/>
      <w:jc w:val="both"/>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6B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B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B3F5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B3F5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B3F5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B3F5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B3F5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B3F5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B3F5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B3F5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B3F5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B3F5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B3F5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B3F5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B3F5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B3F5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B3F5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B3F57"/>
    <w:rPr>
      <w:rFonts w:eastAsiaTheme="majorEastAsia" w:cstheme="majorBidi"/>
      <w:color w:val="272727" w:themeColor="text1" w:themeTint="D8"/>
    </w:rPr>
  </w:style>
  <w:style w:type="paragraph" w:styleId="Naslov">
    <w:name w:val="Title"/>
    <w:basedOn w:val="Navaden"/>
    <w:next w:val="Navaden"/>
    <w:link w:val="NaslovZnak"/>
    <w:uiPriority w:val="10"/>
    <w:qFormat/>
    <w:rsid w:val="006B3F5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B3F5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B3F5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B3F5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B3F57"/>
    <w:pPr>
      <w:spacing w:before="160"/>
      <w:jc w:val="center"/>
    </w:pPr>
    <w:rPr>
      <w:i/>
      <w:iCs/>
      <w:color w:val="404040" w:themeColor="text1" w:themeTint="BF"/>
    </w:rPr>
  </w:style>
  <w:style w:type="character" w:customStyle="1" w:styleId="CitatZnak">
    <w:name w:val="Citat Znak"/>
    <w:basedOn w:val="Privzetapisavaodstavka"/>
    <w:link w:val="Citat"/>
    <w:uiPriority w:val="29"/>
    <w:rsid w:val="006B3F57"/>
    <w:rPr>
      <w:i/>
      <w:iCs/>
      <w:color w:val="404040" w:themeColor="text1" w:themeTint="BF"/>
    </w:rPr>
  </w:style>
  <w:style w:type="paragraph" w:styleId="Odstavekseznama">
    <w:name w:val="List Paragraph"/>
    <w:basedOn w:val="Navaden"/>
    <w:uiPriority w:val="34"/>
    <w:qFormat/>
    <w:rsid w:val="006B3F57"/>
    <w:pPr>
      <w:ind w:left="720"/>
      <w:contextualSpacing/>
    </w:pPr>
  </w:style>
  <w:style w:type="character" w:styleId="Intenzivenpoudarek">
    <w:name w:val="Intense Emphasis"/>
    <w:basedOn w:val="Privzetapisavaodstavka"/>
    <w:uiPriority w:val="21"/>
    <w:qFormat/>
    <w:rsid w:val="006B3F57"/>
    <w:rPr>
      <w:i/>
      <w:iCs/>
      <w:color w:val="0F4761" w:themeColor="accent1" w:themeShade="BF"/>
    </w:rPr>
  </w:style>
  <w:style w:type="paragraph" w:styleId="Intenzivencitat">
    <w:name w:val="Intense Quote"/>
    <w:basedOn w:val="Navaden"/>
    <w:next w:val="Navaden"/>
    <w:link w:val="IntenzivencitatZnak"/>
    <w:uiPriority w:val="30"/>
    <w:qFormat/>
    <w:rsid w:val="006B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B3F57"/>
    <w:rPr>
      <w:i/>
      <w:iCs/>
      <w:color w:val="0F4761" w:themeColor="accent1" w:themeShade="BF"/>
    </w:rPr>
  </w:style>
  <w:style w:type="character" w:styleId="Intenzivensklic">
    <w:name w:val="Intense Reference"/>
    <w:basedOn w:val="Privzetapisavaodstavka"/>
    <w:uiPriority w:val="32"/>
    <w:qFormat/>
    <w:rsid w:val="006B3F57"/>
    <w:rPr>
      <w:b/>
      <w:bCs/>
      <w:smallCaps/>
      <w:color w:val="0F4761" w:themeColor="accent1" w:themeShade="BF"/>
      <w:spacing w:val="5"/>
    </w:rPr>
  </w:style>
  <w:style w:type="paragraph" w:customStyle="1" w:styleId="len">
    <w:name w:val="Člen"/>
    <w:basedOn w:val="Navaden"/>
    <w:next w:val="Navaden"/>
    <w:rsid w:val="006B3F57"/>
    <w:pPr>
      <w:keepNext/>
      <w:numPr>
        <w:numId w:val="1"/>
      </w:numPr>
      <w:tabs>
        <w:tab w:val="clear" w:pos="720"/>
        <w:tab w:val="num" w:pos="360"/>
      </w:tabs>
      <w:spacing w:before="240" w:after="240"/>
      <w:ind w:left="357" w:hanging="357"/>
      <w:jc w:val="center"/>
    </w:pPr>
    <w:rPr>
      <w:szCs w:val="22"/>
    </w:rPr>
  </w:style>
  <w:style w:type="paragraph" w:customStyle="1" w:styleId="SKLOP">
    <w:name w:val="SKLOP"/>
    <w:basedOn w:val="Navaden"/>
    <w:next w:val="Navaden"/>
    <w:rsid w:val="006B3F57"/>
    <w:pPr>
      <w:keepNext/>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Grešak</dc:creator>
  <cp:keywords/>
  <dc:description/>
  <cp:lastModifiedBy>Klemen Grešak</cp:lastModifiedBy>
  <cp:revision>1</cp:revision>
  <dcterms:created xsi:type="dcterms:W3CDTF">2024-05-24T07:46:00Z</dcterms:created>
  <dcterms:modified xsi:type="dcterms:W3CDTF">2024-05-24T07:47:00Z</dcterms:modified>
</cp:coreProperties>
</file>